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E497" w14:textId="77777777" w:rsidR="00F212B5" w:rsidRDefault="00C30E30">
      <w:pPr>
        <w:pStyle w:val="BodyText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C30E30">
        <w:rPr>
          <w:rFonts w:ascii="Times New Roman"/>
          <w:noProof/>
          <w:sz w:val="2"/>
        </w:rPr>
        <w:pict w14:anchorId="75A65725">
          <v:group id="docshapegroup6" o:spid="_x0000_s1052" style="width:540.1pt;height:.6pt;mso-position-horizontal-relative:char;mso-position-vertical-relative:line" coordsize="10802,12">
            <v:rect id="docshape7" o:spid="_x0000_s1053" style="position:absolute;width:10802;height:12" fillcolor="black" stroked="f"/>
            <w10:anchorlock/>
          </v:group>
        </w:pict>
      </w:r>
    </w:p>
    <w:p w14:paraId="45652170" w14:textId="77777777" w:rsidR="00F212B5" w:rsidRDefault="00C30E30">
      <w:pPr>
        <w:spacing w:before="119"/>
        <w:ind w:left="239" w:right="507"/>
        <w:jc w:val="center"/>
        <w:rPr>
          <w:b/>
        </w:rPr>
      </w:pPr>
      <w:r>
        <w:rPr>
          <w:b/>
        </w:rPr>
        <w:t>APR</w:t>
      </w:r>
      <w:r>
        <w:rPr>
          <w:b/>
          <w:spacing w:val="-6"/>
        </w:rPr>
        <w:t xml:space="preserve"> </w:t>
      </w:r>
      <w:r>
        <w:rPr>
          <w:b/>
        </w:rPr>
        <w:t>Goal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Outcome—2022-</w:t>
      </w:r>
      <w:r>
        <w:rPr>
          <w:b/>
          <w:spacing w:val="-5"/>
        </w:rPr>
        <w:t>23</w:t>
      </w:r>
    </w:p>
    <w:p w14:paraId="53C0A273" w14:textId="77777777" w:rsidR="00F212B5" w:rsidRDefault="00F212B5">
      <w:pPr>
        <w:pStyle w:val="BodyText"/>
        <w:spacing w:before="1"/>
        <w:rPr>
          <w:b/>
        </w:rPr>
      </w:pPr>
    </w:p>
    <w:p w14:paraId="2024EAAC" w14:textId="7A23BE06" w:rsidR="00F212B5" w:rsidRDefault="00C30E30">
      <w:pPr>
        <w:pStyle w:val="BodyText"/>
        <w:ind w:left="240" w:right="507"/>
        <w:jc w:val="center"/>
      </w:pPr>
      <w:r>
        <w:t>For</w:t>
      </w:r>
      <w:r>
        <w:rPr>
          <w:spacing w:val="-3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items,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APR 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</w:t>
      </w:r>
      <w:r w:rsidR="002503CF">
        <w:t>e</w:t>
      </w:r>
    </w:p>
    <w:p w14:paraId="434B9A9B" w14:textId="77777777" w:rsidR="00F212B5" w:rsidRDefault="00C30E30">
      <w:pPr>
        <w:pStyle w:val="BodyText"/>
        <w:spacing w:before="2"/>
        <w:rPr>
          <w:sz w:val="20"/>
        </w:rPr>
      </w:pPr>
      <w:r>
        <w:rPr>
          <w:noProof/>
        </w:rPr>
      </w:r>
      <w:r w:rsidR="00C30E30">
        <w:rPr>
          <w:noProof/>
        </w:rPr>
        <w:pict w14:anchorId="096A2F57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51" type="#_x0000_t202" style="position:absolute;margin-left:36pt;margin-top:14.3pt;width:540.1pt;height:14.7pt;z-index:-251658240;mso-wrap-distance-left:0;mso-wrap-distance-right:0;mso-position-horizontal-relative:page" fillcolor="#ffc" strokeweight="1.44pt">
            <v:textbox inset="0,0,0,0">
              <w:txbxContent>
                <w:p w14:paraId="7FD689AF" w14:textId="77777777" w:rsidR="00F212B5" w:rsidRDefault="00C30E30">
                  <w:pPr>
                    <w:spacing w:line="265" w:lineRule="exact"/>
                    <w:ind w:left="3417" w:right="3417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Section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APR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Goal</w:t>
                  </w:r>
                  <w:r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Overview</w:t>
                  </w:r>
                </w:p>
              </w:txbxContent>
            </v:textbox>
            <w10:wrap type="topAndBottom" anchorx="page"/>
          </v:shape>
        </w:pict>
      </w:r>
    </w:p>
    <w:p w14:paraId="46770925" w14:textId="77777777" w:rsidR="00F212B5" w:rsidRDefault="00F212B5">
      <w:pPr>
        <w:pStyle w:val="BodyText"/>
        <w:spacing w:before="9"/>
        <w:rPr>
          <w:sz w:val="18"/>
        </w:rPr>
      </w:pPr>
    </w:p>
    <w:p w14:paraId="5FA6AC4D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IA1.</w:t>
      </w:r>
      <w:r>
        <w:rPr>
          <w:b/>
          <w:spacing w:val="-6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(Please</w:t>
      </w:r>
      <w:r>
        <w:rPr>
          <w:b/>
          <w:spacing w:val="-5"/>
        </w:rPr>
        <w:t xml:space="preserve"> </w:t>
      </w:r>
      <w:r>
        <w:rPr>
          <w:b/>
        </w:rPr>
        <w:t>type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program)</w:t>
      </w:r>
    </w:p>
    <w:p w14:paraId="182CFA57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49A6CAB0">
          <v:shape id="docshape9" o:spid="_x0000_s1050" type="#_x0000_t202" style="position:absolute;margin-left:36pt;margin-top:13.75pt;width:540.1pt;height:13.95pt;z-index:-251658240;mso-wrap-distance-left:0;mso-wrap-distance-right:0;mso-position-horizontal-relative:page" filled="f" strokeweight=".48pt">
            <v:textbox inset="0,0,0,0">
              <w:txbxContent>
                <w:p w14:paraId="4293FFC4" w14:textId="5BB436CC" w:rsidR="00F212B5" w:rsidRDefault="00C30E30" w:rsidP="002503CF">
                  <w:pPr>
                    <w:pStyle w:val="BodyText"/>
                    <w:spacing w:line="268" w:lineRule="exact"/>
                  </w:pPr>
                  <w:r>
                    <w:t>History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AAT</w:t>
                  </w:r>
                  <w:r>
                    <w:rPr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108C9275" w14:textId="77777777" w:rsidR="00F212B5" w:rsidRDefault="00F212B5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216"/>
        <w:gridCol w:w="5185"/>
      </w:tblGrid>
      <w:tr w:rsidR="00F212B5" w14:paraId="18AF4D31" w14:textId="77777777">
        <w:trPr>
          <w:trHeight w:val="782"/>
        </w:trPr>
        <w:tc>
          <w:tcPr>
            <w:tcW w:w="5185" w:type="dxa"/>
            <w:tcBorders>
              <w:left w:val="single" w:sz="4" w:space="0" w:color="000000"/>
              <w:right w:val="single" w:sz="4" w:space="0" w:color="000000"/>
            </w:tcBorders>
          </w:tcPr>
          <w:p w14:paraId="7BDB447A" w14:textId="77777777" w:rsidR="00F212B5" w:rsidRDefault="00C30E30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IA2.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216" w:type="dxa"/>
            <w:tcBorders>
              <w:left w:val="single" w:sz="4" w:space="0" w:color="000000"/>
              <w:right w:val="single" w:sz="4" w:space="0" w:color="000000"/>
            </w:tcBorders>
          </w:tcPr>
          <w:p w14:paraId="25DF0272" w14:textId="77777777" w:rsidR="00F212B5" w:rsidRDefault="00F21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5" w:type="dxa"/>
            <w:tcBorders>
              <w:left w:val="single" w:sz="4" w:space="0" w:color="000000"/>
              <w:right w:val="single" w:sz="4" w:space="0" w:color="000000"/>
            </w:tcBorders>
          </w:tcPr>
          <w:p w14:paraId="776D8848" w14:textId="77777777" w:rsidR="00F212B5" w:rsidRDefault="00C30E30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IB.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name)</w:t>
            </w:r>
          </w:p>
          <w:p w14:paraId="40122D30" w14:textId="77777777" w:rsidR="00F212B5" w:rsidRDefault="00F212B5">
            <w:pPr>
              <w:pStyle w:val="TableParagraph"/>
              <w:spacing w:before="1"/>
              <w:rPr>
                <w:b/>
              </w:rPr>
            </w:pPr>
          </w:p>
          <w:p w14:paraId="145C6E2C" w14:textId="77777777" w:rsidR="00F212B5" w:rsidRDefault="00C30E30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 w:rsidR="00C30E30">
              <w:rPr>
                <w:noProof/>
                <w:sz w:val="2"/>
              </w:rPr>
              <w:pict w14:anchorId="764AA63B">
                <v:group id="docshapegroup10" o:spid="_x0000_s1048" style="width:258.8pt;height:.5pt;mso-position-horizontal-relative:char;mso-position-vertical-relative:line" coordsize="5176,10">
                  <v:rect id="docshape11" o:spid="_x0000_s1049" style="position:absolute;width:5176;height:10" fillcolor="black" stroked="f"/>
                  <w10:anchorlock/>
                </v:group>
              </w:pict>
            </w:r>
          </w:p>
          <w:p w14:paraId="38FB3865" w14:textId="77777777" w:rsidR="00F212B5" w:rsidRDefault="00C30E30">
            <w:pPr>
              <w:pStyle w:val="TableParagraph"/>
              <w:spacing w:line="247" w:lineRule="exact"/>
              <w:ind w:left="107"/>
            </w:pPr>
            <w:r>
              <w:t>Jennifer</w:t>
            </w:r>
            <w:r>
              <w:rPr>
                <w:spacing w:val="-3"/>
              </w:rPr>
              <w:t xml:space="preserve"> </w:t>
            </w:r>
            <w:r>
              <w:t>Altenhofel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Tina</w:t>
            </w:r>
            <w:r>
              <w:rPr>
                <w:spacing w:val="-2"/>
              </w:rPr>
              <w:t xml:space="preserve"> Mendoza</w:t>
            </w:r>
          </w:p>
        </w:tc>
      </w:tr>
    </w:tbl>
    <w:p w14:paraId="183103C1" w14:textId="77777777" w:rsidR="00F212B5" w:rsidRDefault="00F212B5">
      <w:pPr>
        <w:pStyle w:val="BodyText"/>
        <w:spacing w:before="4"/>
        <w:rPr>
          <w:b/>
          <w:sz w:val="17"/>
        </w:rPr>
      </w:pPr>
    </w:p>
    <w:p w14:paraId="2B69CA5F" w14:textId="77777777" w:rsidR="00F212B5" w:rsidRDefault="00C30E30">
      <w:pPr>
        <w:spacing w:before="57"/>
        <w:ind w:left="227"/>
        <w:rPr>
          <w:b/>
        </w:rPr>
      </w:pPr>
      <w:r>
        <w:rPr>
          <w:noProof/>
        </w:rPr>
      </w:r>
      <w:r w:rsidR="00C30E30">
        <w:rPr>
          <w:noProof/>
        </w:rPr>
        <w:pict w14:anchorId="28D8256A">
          <v:rect id="docshape12" o:spid="_x0000_s1047" style="position:absolute;left:0;text-align:left;margin-left:41.65pt;margin-top:-38.4pt;width:258.75pt;height:.5pt;z-index:-251658240;mso-position-horizontal-relative:page" fillcolor="black" stroked="f">
            <w10:wrap anchorx="page"/>
          </v:rect>
        </w:pict>
      </w:r>
      <w:r>
        <w:rPr>
          <w:noProof/>
        </w:rPr>
      </w:r>
      <w:r w:rsidR="00C30E30">
        <w:rPr>
          <w:noProof/>
        </w:rPr>
        <w:pict w14:anchorId="07201047">
          <v:rect id="docshape13" o:spid="_x0000_s1046" style="position:absolute;left:0;text-align:left;margin-left:41.65pt;margin-top:-24.5pt;width:258.75pt;height:.5pt;z-index:-251658240;mso-position-horizontal-relative:page" fillcolor="black" stroked="f">
            <w10:wrap anchorx="page"/>
          </v:rect>
        </w:pict>
      </w:r>
      <w:r>
        <w:rPr>
          <w:noProof/>
        </w:rPr>
      </w:r>
      <w:r w:rsidR="00C30E30">
        <w:rPr>
          <w:noProof/>
        </w:rPr>
        <w:pict w14:anchorId="741D332E">
          <v:rect id="docshape14" o:spid="_x0000_s1045" style="position:absolute;left:0;text-align:left;margin-left:311.7pt;margin-top:-11.05pt;width:258.75pt;height:.5pt;z-index:251658240;mso-position-horizontal-relative:page" fillcolor="black" stroked="f">
            <w10:wrap anchorx="page"/>
          </v:rect>
        </w:pict>
      </w:r>
      <w:r>
        <w:rPr>
          <w:noProof/>
        </w:rPr>
      </w:r>
      <w:r w:rsidR="00C30E30">
        <w:rPr>
          <w:noProof/>
        </w:rPr>
        <w:pict w14:anchorId="1F415F2E">
          <v:shape id="docshape15" o:spid="_x0000_s1044" type="#_x0000_t202" style="position:absolute;left:0;text-align:left;margin-left:43.7pt;margin-top:5.05pt;width:398.65pt;height:64.8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85"/>
                    <w:gridCol w:w="2778"/>
                  </w:tblGrid>
                  <w:tr w:rsidR="00F212B5" w14:paraId="62C67CCA" w14:textId="77777777">
                    <w:trPr>
                      <w:trHeight w:val="1296"/>
                    </w:trPr>
                    <w:tc>
                      <w:tcPr>
                        <w:tcW w:w="51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9907551" w14:textId="77777777" w:rsidR="00F212B5" w:rsidRDefault="00C30E30">
                        <w:pPr>
                          <w:pStyle w:val="TableParagraph"/>
                          <w:spacing w:line="225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Short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Title:</w:t>
                        </w:r>
                      </w:p>
                      <w:p w14:paraId="05F15A61" w14:textId="77777777" w:rsidR="00F212B5" w:rsidRDefault="00F212B5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14:paraId="1724E653" w14:textId="77777777" w:rsidR="00F212B5" w:rsidRDefault="00C30E30">
                        <w:pPr>
                          <w:pStyle w:val="TableParagraph"/>
                          <w:ind w:left="107"/>
                        </w:pPr>
                        <w:r>
                          <w:t>Increase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Success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Retention</w:t>
                        </w:r>
                      </w:p>
                    </w:tc>
                    <w:tc>
                      <w:tcPr>
                        <w:tcW w:w="2778" w:type="dxa"/>
                        <w:tcBorders>
                          <w:left w:val="single" w:sz="4" w:space="0" w:color="000000"/>
                        </w:tcBorders>
                      </w:tcPr>
                      <w:p w14:paraId="7DA4C2A2" w14:textId="77777777" w:rsidR="00F212B5" w:rsidRDefault="00C30E30">
                        <w:pPr>
                          <w:pStyle w:val="TableParagraph"/>
                          <w:spacing w:line="225" w:lineRule="exact"/>
                          <w:ind w:left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ID.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Status:</w:t>
                        </w:r>
                      </w:p>
                      <w:p w14:paraId="34CBC1CE" w14:textId="77777777" w:rsidR="00F212B5" w:rsidRDefault="00F212B5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14:paraId="4E73C4B2" w14:textId="77777777" w:rsidR="002503CF" w:rsidRDefault="00C30E30">
                        <w:pPr>
                          <w:pStyle w:val="TableParagraph"/>
                          <w:ind w:left="318" w:hanging="51"/>
                        </w:pPr>
                        <w:r>
                          <w:t>Continuing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Last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Year</w:t>
                        </w:r>
                      </w:p>
                      <w:p w14:paraId="07D6C68B" w14:textId="6091A4FF" w:rsidR="00F212B5" w:rsidRDefault="00C30E30">
                        <w:pPr>
                          <w:pStyle w:val="TableParagraph"/>
                          <w:ind w:left="318" w:hanging="51"/>
                        </w:pPr>
                        <w:r>
                          <w:t xml:space="preserve"> </w:t>
                        </w:r>
                        <w:r w:rsidR="002503CF">
                          <w:t xml:space="preserve">X </w:t>
                        </w:r>
                        <w:r>
                          <w:t>New This Year</w:t>
                        </w:r>
                      </w:p>
                      <w:p w14:paraId="558B79A4" w14:textId="77777777" w:rsidR="00F212B5" w:rsidRDefault="00C30E3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16"/>
                          </w:tabs>
                          <w:spacing w:line="245" w:lineRule="exact"/>
                        </w:pPr>
                        <w:r>
                          <w:t>Fast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Track</w:t>
                        </w:r>
                      </w:p>
                    </w:tc>
                  </w:tr>
                </w:tbl>
                <w:p w14:paraId="73AE4704" w14:textId="77777777" w:rsidR="00F212B5" w:rsidRDefault="00F212B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</w:rPr>
        <w:t>I</w:t>
      </w:r>
    </w:p>
    <w:p w14:paraId="14856E63" w14:textId="77777777" w:rsidR="00F212B5" w:rsidRDefault="00C30E30">
      <w:pPr>
        <w:pStyle w:val="BodyText"/>
        <w:spacing w:before="2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29ED17BE">
          <v:rect id="docshape16" o:spid="_x0000_s1043" style="position:absolute;margin-left:44.15pt;margin-top:13.5pt;width:258.75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C30E30">
        <w:rPr>
          <w:noProof/>
        </w:rPr>
        <w:pict w14:anchorId="07B49810">
          <v:rect id="docshape17" o:spid="_x0000_s1042" style="position:absolute;margin-left:44.15pt;margin-top:27.45pt;width:258.75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DE89791" w14:textId="77777777" w:rsidR="00F212B5" w:rsidRDefault="00F212B5">
      <w:pPr>
        <w:pStyle w:val="BodyText"/>
        <w:rPr>
          <w:b/>
          <w:sz w:val="20"/>
        </w:rPr>
      </w:pPr>
    </w:p>
    <w:p w14:paraId="3F0B7A14" w14:textId="77777777" w:rsidR="00F212B5" w:rsidRDefault="00F212B5">
      <w:pPr>
        <w:pStyle w:val="BodyText"/>
        <w:rPr>
          <w:b/>
        </w:rPr>
      </w:pPr>
    </w:p>
    <w:p w14:paraId="36573A64" w14:textId="77777777" w:rsidR="00F212B5" w:rsidRDefault="00F212B5">
      <w:pPr>
        <w:pStyle w:val="BodyText"/>
        <w:rPr>
          <w:b/>
        </w:rPr>
      </w:pPr>
    </w:p>
    <w:p w14:paraId="4B67E219" w14:textId="77777777" w:rsidR="00F212B5" w:rsidRDefault="00F212B5">
      <w:pPr>
        <w:pStyle w:val="BodyText"/>
        <w:spacing w:before="5"/>
        <w:rPr>
          <w:b/>
          <w:sz w:val="20"/>
        </w:rPr>
      </w:pPr>
    </w:p>
    <w:p w14:paraId="6B59B5C4" w14:textId="77777777" w:rsidR="00F212B5" w:rsidRDefault="00C30E30">
      <w:pPr>
        <w:ind w:left="120"/>
        <w:rPr>
          <w:b/>
        </w:rPr>
      </w:pPr>
      <w:r>
        <w:rPr>
          <w:b/>
        </w:rPr>
        <w:t>IE.</w:t>
      </w:r>
      <w:r>
        <w:rPr>
          <w:b/>
          <w:spacing w:val="-6"/>
        </w:rPr>
        <w:t xml:space="preserve"> </w:t>
      </w:r>
      <w:r>
        <w:rPr>
          <w:b/>
        </w:rPr>
        <w:t>Institutional</w:t>
      </w:r>
      <w:r>
        <w:rPr>
          <w:b/>
          <w:spacing w:val="-6"/>
        </w:rPr>
        <w:t xml:space="preserve"> </w:t>
      </w:r>
      <w:r>
        <w:rPr>
          <w:b/>
        </w:rPr>
        <w:t>Plan(s)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Addressed</w:t>
      </w:r>
    </w:p>
    <w:p w14:paraId="6B9F147D" w14:textId="77777777" w:rsidR="00F212B5" w:rsidRDefault="00F212B5">
      <w:pPr>
        <w:pStyle w:val="BodyText"/>
        <w:spacing w:before="10"/>
        <w:rPr>
          <w:b/>
          <w:sz w:val="21"/>
        </w:rPr>
      </w:pPr>
    </w:p>
    <w:p w14:paraId="50E1FC04" w14:textId="77777777" w:rsidR="00F212B5" w:rsidRDefault="00C30E30">
      <w:pPr>
        <w:pStyle w:val="BodyText"/>
        <w:ind w:left="120"/>
      </w:pPr>
      <w:r>
        <w:t>Which</w:t>
      </w:r>
      <w:r>
        <w:rPr>
          <w:spacing w:val="-3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Plan(s)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address?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apply.</w:t>
      </w:r>
    </w:p>
    <w:p w14:paraId="088E01FE" w14:textId="77777777" w:rsidR="00F212B5" w:rsidRDefault="00F212B5">
      <w:pPr>
        <w:pStyle w:val="BodyText"/>
        <w:spacing w:before="12"/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445"/>
      </w:tblGrid>
      <w:tr w:rsidR="00F212B5" w14:paraId="161294CB" w14:textId="77777777">
        <w:trPr>
          <w:trHeight w:val="1329"/>
        </w:trPr>
        <w:tc>
          <w:tcPr>
            <w:tcW w:w="3601" w:type="dxa"/>
          </w:tcPr>
          <w:p w14:paraId="4AEF2D43" w14:textId="77777777" w:rsidR="00F212B5" w:rsidRDefault="00C30E30">
            <w:pPr>
              <w:pStyle w:val="TableParagraph"/>
              <w:ind w:left="50" w:right="1192"/>
            </w:pPr>
            <w:r>
              <w:t>x</w:t>
            </w:r>
            <w:r>
              <w:rPr>
                <w:spacing w:val="-10"/>
              </w:rPr>
              <w:t xml:space="preserve"> </w:t>
            </w:r>
            <w:r>
              <w:t>Educational</w:t>
            </w:r>
            <w:r>
              <w:rPr>
                <w:spacing w:val="-11"/>
              </w:rPr>
              <w:t xml:space="preserve"> </w:t>
            </w:r>
            <w:r>
              <w:t>Master</w:t>
            </w:r>
            <w:r>
              <w:rPr>
                <w:spacing w:val="-13"/>
              </w:rPr>
              <w:t xml:space="preserve"> </w:t>
            </w:r>
            <w:r>
              <w:t>Plan x Strategic Action Plan</w:t>
            </w:r>
          </w:p>
          <w:p w14:paraId="54A841D3" w14:textId="77777777" w:rsidR="00F212B5" w:rsidRDefault="00C30E30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1395" w:firstLine="0"/>
            </w:pPr>
            <w:r>
              <w:t>Facilities</w:t>
            </w:r>
            <w:r>
              <w:rPr>
                <w:spacing w:val="-13"/>
              </w:rPr>
              <w:t xml:space="preserve"> </w:t>
            </w:r>
            <w:r>
              <w:t>Master</w:t>
            </w:r>
            <w:r>
              <w:rPr>
                <w:spacing w:val="-12"/>
              </w:rPr>
              <w:t xml:space="preserve"> </w:t>
            </w:r>
            <w:r>
              <w:t>Plan X</w:t>
            </w:r>
            <w:r>
              <w:rPr>
                <w:spacing w:val="-11"/>
              </w:rPr>
              <w:t xml:space="preserve"> </w:t>
            </w:r>
            <w:r>
              <w:t>Guided</w:t>
            </w:r>
            <w:r>
              <w:rPr>
                <w:spacing w:val="-13"/>
              </w:rPr>
              <w:t xml:space="preserve"> </w:t>
            </w:r>
            <w:r>
              <w:t>Pathways</w:t>
            </w:r>
            <w:r>
              <w:rPr>
                <w:spacing w:val="-12"/>
              </w:rPr>
              <w:t xml:space="preserve"> </w:t>
            </w:r>
            <w:r>
              <w:t>Plan</w:t>
            </w:r>
          </w:p>
        </w:tc>
        <w:tc>
          <w:tcPr>
            <w:tcW w:w="5445" w:type="dxa"/>
          </w:tcPr>
          <w:p w14:paraId="55F2175D" w14:textId="77777777" w:rsidR="00F212B5" w:rsidRDefault="00C30E30">
            <w:pPr>
              <w:pStyle w:val="TableParagraph"/>
              <w:numPr>
                <w:ilvl w:val="0"/>
                <w:numId w:val="6"/>
              </w:numPr>
              <w:tabs>
                <w:tab w:val="left" w:pos="1476"/>
              </w:tabs>
              <w:ind w:right="1816" w:firstLine="0"/>
            </w:pPr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Master</w:t>
            </w:r>
            <w:r>
              <w:rPr>
                <w:spacing w:val="-12"/>
              </w:rPr>
              <w:t xml:space="preserve"> </w:t>
            </w:r>
            <w:r>
              <w:t>Plan x Human Resources Plan</w:t>
            </w:r>
          </w:p>
          <w:p w14:paraId="43773136" w14:textId="77777777" w:rsidR="00F212B5" w:rsidRDefault="00C30E30">
            <w:pPr>
              <w:pStyle w:val="TableParagraph"/>
              <w:ind w:left="1227"/>
            </w:pPr>
            <w:r>
              <w:t>X</w:t>
            </w:r>
            <w:r>
              <w:rPr>
                <w:spacing w:val="-5"/>
              </w:rPr>
              <w:t xml:space="preserve"> </w:t>
            </w:r>
            <w:r>
              <w:t>Equal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4EA7CA12" w14:textId="77777777" w:rsidR="00F212B5" w:rsidRDefault="00C30E30">
            <w:pPr>
              <w:pStyle w:val="TableParagraph"/>
              <w:ind w:left="1227"/>
            </w:pPr>
            <w:r>
              <w:t>X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Equity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Achievement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(SEAP)</w:t>
            </w:r>
          </w:p>
          <w:p w14:paraId="15FFEC22" w14:textId="77777777" w:rsidR="00F212B5" w:rsidRDefault="00C30E30">
            <w:pPr>
              <w:pStyle w:val="TableParagraph"/>
              <w:numPr>
                <w:ilvl w:val="0"/>
                <w:numId w:val="6"/>
              </w:numPr>
              <w:tabs>
                <w:tab w:val="left" w:pos="1476"/>
              </w:tabs>
              <w:spacing w:line="245" w:lineRule="exact"/>
              <w:ind w:left="1475" w:hanging="249"/>
            </w:pPr>
            <w:r>
              <w:rPr>
                <w:spacing w:val="-4"/>
              </w:rPr>
              <w:t>Other</w:t>
            </w:r>
          </w:p>
        </w:tc>
      </w:tr>
    </w:tbl>
    <w:p w14:paraId="61E2EB50" w14:textId="77777777" w:rsidR="00F212B5" w:rsidRDefault="00F212B5">
      <w:pPr>
        <w:pStyle w:val="BodyText"/>
      </w:pPr>
    </w:p>
    <w:p w14:paraId="596A4569" w14:textId="77777777" w:rsidR="00F212B5" w:rsidRDefault="00F212B5">
      <w:pPr>
        <w:pStyle w:val="BodyText"/>
        <w:spacing w:before="2"/>
      </w:pPr>
    </w:p>
    <w:p w14:paraId="5CF5B5D1" w14:textId="77777777" w:rsidR="00F212B5" w:rsidRDefault="00C30E30">
      <w:pPr>
        <w:pStyle w:val="BodyText"/>
        <w:ind w:left="120"/>
      </w:pPr>
      <w:r>
        <w:t>If</w:t>
      </w:r>
      <w:r>
        <w:rPr>
          <w:spacing w:val="-3"/>
        </w:rPr>
        <w:t xml:space="preserve"> </w:t>
      </w:r>
      <w:r>
        <w:t>“Other”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2"/>
        </w:rPr>
        <w:t>plan(s).</w:t>
      </w:r>
    </w:p>
    <w:p w14:paraId="594D099C" w14:textId="77777777" w:rsidR="00F212B5" w:rsidRDefault="00C30E30">
      <w:pPr>
        <w:pStyle w:val="BodyText"/>
        <w:spacing w:before="2"/>
        <w:rPr>
          <w:sz w:val="20"/>
        </w:rPr>
      </w:pPr>
      <w:r>
        <w:rPr>
          <w:noProof/>
        </w:rPr>
      </w:r>
      <w:r w:rsidR="00C30E30">
        <w:rPr>
          <w:noProof/>
        </w:rPr>
        <w:pict w14:anchorId="363A4E97">
          <v:shape id="docshape18" o:spid="_x0000_s1041" style="position:absolute;margin-left:35.75pt;margin-top:13.5pt;width:540.6pt;height:14.55pt;z-index:-251658240;mso-wrap-distance-left:0;mso-wrap-distance-right:0;mso-position-horizontal-relative:page" coordorigin="715,270" coordsize="10812,291" o:spt="100" adj="0,,0" path="m725,270r-10,l715,280r,271l715,561r10,l725,551r,-271l725,270xm11527,270r-10,l725,270r,10l11517,280r,271l725,551r,10l11517,561r10,l11527,551r,-271l11527,2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B769B15" w14:textId="77777777" w:rsidR="00F212B5" w:rsidRDefault="00F212B5">
      <w:pPr>
        <w:pStyle w:val="BodyText"/>
        <w:spacing w:before="2"/>
        <w:rPr>
          <w:sz w:val="17"/>
        </w:rPr>
      </w:pPr>
    </w:p>
    <w:p w14:paraId="102866AC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IF.</w:t>
      </w:r>
      <w:r>
        <w:rPr>
          <w:b/>
          <w:spacing w:val="-7"/>
        </w:rPr>
        <w:t xml:space="preserve"> </w:t>
      </w:r>
      <w:r>
        <w:rPr>
          <w:b/>
        </w:rPr>
        <w:t>Institutional</w:t>
      </w:r>
      <w:r>
        <w:rPr>
          <w:b/>
          <w:spacing w:val="-5"/>
        </w:rPr>
        <w:t xml:space="preserve"> </w:t>
      </w: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Goal(s)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Addressed</w:t>
      </w:r>
    </w:p>
    <w:p w14:paraId="78F799A4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75E5DA35">
          <v:shape id="docshape19" o:spid="_x0000_s1040" type="#_x0000_t202" style="position:absolute;margin-left:36pt;margin-top:13.75pt;width:540.1pt;height:58.25pt;z-index:-251658240;mso-wrap-distance-left:0;mso-wrap-distance-right:0;mso-position-horizontal-relative:page" filled="f" strokeweight=".48pt">
            <v:textbox inset="0,0,0,0">
              <w:txbxContent>
                <w:p w14:paraId="6C100723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SAP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Lagging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#5,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increase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proficiency</w:t>
                  </w:r>
                </w:p>
                <w:p w14:paraId="3DEEB6E3" w14:textId="77777777" w:rsidR="00F212B5" w:rsidRDefault="00C30E30">
                  <w:pPr>
                    <w:pStyle w:val="BodyText"/>
                    <w:ind w:left="103"/>
                  </w:pPr>
                  <w:r>
                    <w:t>SAP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Leading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Indicator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#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increase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course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success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rates</w:t>
                  </w:r>
                </w:p>
                <w:p w14:paraId="09EAEEF8" w14:textId="77777777" w:rsidR="00F212B5" w:rsidRDefault="00C30E30">
                  <w:pPr>
                    <w:pStyle w:val="BodyText"/>
                    <w:ind w:left="103" w:right="57"/>
                  </w:pPr>
                  <w:r>
                    <w:t>Guided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Pathways,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Distance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Education,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Integrated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goals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regarding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success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retention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also </w:t>
                  </w:r>
                  <w:r>
                    <w:rPr>
                      <w:spacing w:val="-2"/>
                    </w:rPr>
                    <w:t>addressed</w:t>
                  </w:r>
                </w:p>
              </w:txbxContent>
            </v:textbox>
            <w10:wrap type="topAndBottom" anchorx="page"/>
          </v:shape>
        </w:pict>
      </w:r>
    </w:p>
    <w:p w14:paraId="4DCE1B85" w14:textId="77777777" w:rsidR="00F212B5" w:rsidRDefault="00F212B5">
      <w:pPr>
        <w:pStyle w:val="BodyText"/>
        <w:spacing w:before="6"/>
        <w:rPr>
          <w:b/>
          <w:sz w:val="17"/>
        </w:rPr>
      </w:pPr>
    </w:p>
    <w:p w14:paraId="7702895E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IG.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Measureable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>Objectives(s)</w:t>
      </w:r>
    </w:p>
    <w:p w14:paraId="375CC300" w14:textId="790F0832" w:rsidR="00F212B5" w:rsidRDefault="00F212B5">
      <w:pPr>
        <w:pStyle w:val="BodyText"/>
        <w:spacing w:before="1"/>
        <w:rPr>
          <w:b/>
          <w:sz w:val="20"/>
        </w:rPr>
      </w:pPr>
    </w:p>
    <w:p w14:paraId="7CB1A78B" w14:textId="2BC3D874" w:rsidR="00E95204" w:rsidRPr="00E95204" w:rsidRDefault="00FA2B91">
      <w:pPr>
        <w:rPr>
          <w:rFonts w:eastAsia="Times New Roman"/>
          <w:color w:val="000000"/>
        </w:rPr>
        <w:sectPr w:rsidR="00E95204" w:rsidRPr="00E95204">
          <w:headerReference w:type="default" r:id="rId7"/>
          <w:footerReference w:type="default" r:id="rId8"/>
          <w:type w:val="continuous"/>
          <w:pgSz w:w="12240" w:h="15840"/>
          <w:pgMar w:top="920" w:right="600" w:bottom="980" w:left="600" w:header="740" w:footer="799" w:gutter="0"/>
          <w:pgNumType w:start="1"/>
          <w:cols w:space="720"/>
        </w:sectPr>
      </w:pPr>
      <w:r>
        <w:rPr>
          <w:sz w:val="20"/>
        </w:rPr>
        <w:t>Hire one full-time and two part-time SIs.</w:t>
      </w:r>
      <w:r w:rsidR="00822410">
        <w:rPr>
          <w:sz w:val="20"/>
        </w:rPr>
        <w:t xml:space="preserve"> After having the student service of </w:t>
      </w:r>
      <w:proofErr w:type="spellStart"/>
      <w:r w:rsidR="00822410">
        <w:rPr>
          <w:sz w:val="20"/>
        </w:rPr>
        <w:t>SI</w:t>
      </w:r>
      <w:proofErr w:type="spellEnd"/>
      <w:r w:rsidR="00822410">
        <w:rPr>
          <w:sz w:val="20"/>
        </w:rPr>
        <w:t xml:space="preserve"> in the classroom we hope to see a 5</w:t>
      </w:r>
      <w:r w:rsidR="008C0133">
        <w:rPr>
          <w:sz w:val="20"/>
        </w:rPr>
        <w:t>% improvement in course success rates</w:t>
      </w:r>
      <w:r w:rsidR="001B7ADD">
        <w:rPr>
          <w:sz w:val="20"/>
        </w:rPr>
        <w:t xml:space="preserve">. </w:t>
      </w:r>
      <w:r w:rsidR="001B7ADD">
        <w:rPr>
          <w:rFonts w:eastAsia="Times New Roman"/>
          <w:color w:val="000000"/>
        </w:rPr>
        <w:t>Courses</w:t>
      </w:r>
      <w:r w:rsidR="00E95204">
        <w:rPr>
          <w:rFonts w:eastAsia="Times New Roman"/>
          <w:color w:val="000000"/>
        </w:rPr>
        <w:t>,</w:t>
      </w:r>
      <w:r w:rsidR="001B7ADD">
        <w:rPr>
          <w:rFonts w:eastAsia="Times New Roman"/>
          <w:color w:val="000000"/>
        </w:rPr>
        <w:t xml:space="preserve"> other than those regulated under AB705</w:t>
      </w:r>
      <w:r w:rsidR="00E95204">
        <w:rPr>
          <w:rFonts w:eastAsia="Times New Roman"/>
          <w:color w:val="000000"/>
        </w:rPr>
        <w:t xml:space="preserve">, that </w:t>
      </w:r>
      <w:r w:rsidR="001B7ADD">
        <w:rPr>
          <w:rFonts w:eastAsia="Times New Roman"/>
          <w:color w:val="000000"/>
        </w:rPr>
        <w:t>are using SIs include ECEF and Psychology</w:t>
      </w:r>
      <w:r w:rsidR="00E95204">
        <w:rPr>
          <w:rFonts w:eastAsia="Times New Roman"/>
          <w:color w:val="000000"/>
        </w:rPr>
        <w:t>.</w:t>
      </w:r>
      <w:r w:rsidR="001B7ADD">
        <w:rPr>
          <w:rFonts w:eastAsia="Times New Roman"/>
          <w:color w:val="000000"/>
        </w:rPr>
        <w:t xml:space="preserve"> Currently, the courses that receive Sis are those required by AB705 and those with the lowest success rates. At this time, all History courses have</w:t>
      </w:r>
      <w:r w:rsidR="00E95204">
        <w:rPr>
          <w:rFonts w:eastAsia="Times New Roman"/>
          <w:color w:val="000000"/>
        </w:rPr>
        <w:t xml:space="preserve"> very low</w:t>
      </w:r>
      <w:r w:rsidR="001B7ADD">
        <w:rPr>
          <w:rFonts w:eastAsia="Times New Roman"/>
          <w:color w:val="000000"/>
        </w:rPr>
        <w:t xml:space="preserve"> success and persistence rates post-Covid.</w:t>
      </w:r>
      <w:r w:rsidR="00E95204">
        <w:rPr>
          <w:rFonts w:eastAsia="Times New Roman"/>
          <w:color w:val="000000"/>
        </w:rPr>
        <w:t xml:space="preserve"> With fewer SIs to cover more classes, history courses are served less and less by </w:t>
      </w:r>
      <w:proofErr w:type="spellStart"/>
      <w:r w:rsidR="00E95204">
        <w:rPr>
          <w:rFonts w:eastAsia="Times New Roman"/>
          <w:color w:val="000000"/>
        </w:rPr>
        <w:t>SI</w:t>
      </w:r>
      <w:proofErr w:type="spellEnd"/>
      <w:r w:rsidR="00E95204">
        <w:rPr>
          <w:rFonts w:eastAsia="Times New Roman"/>
          <w:color w:val="000000"/>
        </w:rPr>
        <w:t xml:space="preserve"> intervention.</w:t>
      </w:r>
    </w:p>
    <w:p w14:paraId="09ECC80F" w14:textId="77777777" w:rsidR="00F212B5" w:rsidRDefault="00F212B5">
      <w:pPr>
        <w:pStyle w:val="BodyText"/>
        <w:spacing w:before="7"/>
        <w:rPr>
          <w:b/>
          <w:sz w:val="16"/>
        </w:rPr>
      </w:pPr>
    </w:p>
    <w:p w14:paraId="5BC398D3" w14:textId="77777777" w:rsidR="00F212B5" w:rsidRDefault="00C30E30">
      <w:pPr>
        <w:spacing w:before="56"/>
        <w:ind w:left="120"/>
        <w:rPr>
          <w:b/>
        </w:rPr>
      </w:pPr>
      <w:r>
        <w:rPr>
          <w:noProof/>
        </w:rPr>
      </w:r>
      <w:r w:rsidR="00C30E30">
        <w:rPr>
          <w:noProof/>
        </w:rPr>
        <w:pict w14:anchorId="76155AD1">
          <v:rect id="docshape21" o:spid="_x0000_s1039" style="position:absolute;left:0;text-align:left;margin-left:36.25pt;margin-top:-94.65pt;width:539.6pt;height:.5pt;z-index:-251658240;mso-position-horizontal-relative:page" fillcolor="black" stroked="f">
            <w10:wrap anchorx="page"/>
          </v:rect>
        </w:pict>
      </w:r>
      <w:r>
        <w:rPr>
          <w:b/>
        </w:rPr>
        <w:t>IIA.</w:t>
      </w:r>
      <w:r>
        <w:rPr>
          <w:b/>
          <w:spacing w:val="-3"/>
        </w:rPr>
        <w:t xml:space="preserve"> </w:t>
      </w:r>
      <w:r>
        <w:rPr>
          <w:b/>
        </w:rPr>
        <w:t>APR</w:t>
      </w:r>
      <w:r>
        <w:rPr>
          <w:b/>
          <w:spacing w:val="-2"/>
        </w:rPr>
        <w:t xml:space="preserve"> </w:t>
      </w:r>
      <w:r>
        <w:rPr>
          <w:b/>
        </w:rPr>
        <w:t>Goal</w:t>
      </w:r>
      <w:r>
        <w:rPr>
          <w:b/>
          <w:spacing w:val="-2"/>
        </w:rPr>
        <w:t xml:space="preserve"> Measure</w:t>
      </w:r>
    </w:p>
    <w:p w14:paraId="79CACB63" w14:textId="77777777" w:rsidR="00F212B5" w:rsidRDefault="00C30E30">
      <w:pPr>
        <w:pStyle w:val="BodyText"/>
        <w:tabs>
          <w:tab w:val="left" w:pos="5340"/>
        </w:tabs>
        <w:spacing w:before="8" w:line="530" w:lineRule="atLeast"/>
        <w:ind w:left="300" w:right="1324" w:hanging="180"/>
      </w:pP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 goal: x Course Student Learning Outcome (SLO)</w:t>
      </w:r>
      <w:r>
        <w:tab/>
        <w:t>x Student Achievement Outcome (SAO)</w:t>
      </w:r>
    </w:p>
    <w:p w14:paraId="73E99504" w14:textId="77777777" w:rsidR="00F212B5" w:rsidRDefault="00C30E30">
      <w:pPr>
        <w:pStyle w:val="BodyText"/>
        <w:tabs>
          <w:tab w:val="left" w:pos="5340"/>
        </w:tabs>
        <w:spacing w:before="8"/>
        <w:ind w:left="300"/>
      </w:pPr>
      <w:r>
        <w:t>x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</w:t>
      </w:r>
      <w:r>
        <w:rPr>
          <w:spacing w:val="-2"/>
        </w:rPr>
        <w:t xml:space="preserve"> (PSLO)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rPr>
          <w:spacing w:val="-2"/>
        </w:rPr>
        <w:t>(PEM)</w:t>
      </w:r>
    </w:p>
    <w:p w14:paraId="6306A4A0" w14:textId="77777777" w:rsidR="00F212B5" w:rsidRDefault="00C30E30">
      <w:pPr>
        <w:pStyle w:val="BodyText"/>
        <w:tabs>
          <w:tab w:val="left" w:pos="5340"/>
        </w:tabs>
        <w:ind w:left="300"/>
      </w:pPr>
      <w:r>
        <w:t>x</w:t>
      </w:r>
      <w:r>
        <w:rPr>
          <w:spacing w:val="-4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2"/>
        </w:rPr>
        <w:t>(ISLO)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(Describe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IVE </w:t>
      </w:r>
      <w:r>
        <w:rPr>
          <w:spacing w:val="-2"/>
        </w:rPr>
        <w:t>Comments)</w:t>
      </w:r>
    </w:p>
    <w:p w14:paraId="10E676CE" w14:textId="77777777" w:rsidR="00F212B5" w:rsidRDefault="00F212B5">
      <w:pPr>
        <w:pStyle w:val="BodyText"/>
        <w:spacing w:before="1"/>
      </w:pPr>
    </w:p>
    <w:p w14:paraId="746866CB" w14:textId="77777777" w:rsidR="00F212B5" w:rsidRDefault="00C30E30">
      <w:pPr>
        <w:ind w:left="120"/>
      </w:pPr>
      <w:r>
        <w:rPr>
          <w:b/>
        </w:rPr>
        <w:t>IIB.</w:t>
      </w:r>
      <w:r>
        <w:rPr>
          <w:b/>
          <w:spacing w:val="-5"/>
        </w:rPr>
        <w:t xml:space="preserve"> </w:t>
      </w:r>
      <w:r>
        <w:rPr>
          <w:b/>
        </w:rPr>
        <w:t>APR</w:t>
      </w:r>
      <w:r>
        <w:rPr>
          <w:b/>
          <w:spacing w:val="-2"/>
        </w:rPr>
        <w:t xml:space="preserve"> </w:t>
      </w:r>
      <w:r>
        <w:rPr>
          <w:b/>
        </w:rPr>
        <w:t>Goal</w:t>
      </w:r>
      <w:r>
        <w:rPr>
          <w:b/>
          <w:spacing w:val="-5"/>
        </w:rPr>
        <w:t xml:space="preserve"> </w:t>
      </w:r>
      <w:r>
        <w:rPr>
          <w:b/>
        </w:rPr>
        <w:t>Anticipated</w:t>
      </w:r>
      <w:r>
        <w:rPr>
          <w:b/>
          <w:spacing w:val="-4"/>
        </w:rPr>
        <w:t xml:space="preserve"> </w:t>
      </w:r>
      <w:r>
        <w:rPr>
          <w:b/>
        </w:rPr>
        <w:t>Outcome</w:t>
      </w:r>
      <w:r>
        <w:rPr>
          <w:b/>
          <w:spacing w:val="-3"/>
        </w:rPr>
        <w:t xml:space="preserve"> </w:t>
      </w:r>
      <w:r>
        <w:t>(Rubric</w:t>
      </w:r>
      <w:r>
        <w:rPr>
          <w:spacing w:val="-6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5)</w:t>
      </w:r>
    </w:p>
    <w:p w14:paraId="643C6F28" w14:textId="77777777" w:rsidR="00F212B5" w:rsidRDefault="00F212B5">
      <w:pPr>
        <w:pStyle w:val="BodyText"/>
        <w:spacing w:before="10"/>
        <w:rPr>
          <w:sz w:val="21"/>
        </w:rPr>
      </w:pPr>
    </w:p>
    <w:p w14:paraId="7D8143A5" w14:textId="77777777" w:rsidR="00F212B5" w:rsidRDefault="00C30E30">
      <w:pPr>
        <w:pStyle w:val="BodyText"/>
        <w:ind w:left="120"/>
      </w:pPr>
      <w:r>
        <w:t xml:space="preserve">Please </w:t>
      </w:r>
      <w:r>
        <w:t>briefly describe what</w:t>
      </w:r>
      <w:r>
        <w:rPr>
          <w:spacing w:val="-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 achieve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student learning, student success, student achievement or the “Goal Measure” you indicated in IIA. Be sure to include a</w:t>
      </w:r>
    </w:p>
    <w:p w14:paraId="630D0348" w14:textId="77777777" w:rsidR="00F212B5" w:rsidRDefault="00C30E30">
      <w:pPr>
        <w:pStyle w:val="BodyText"/>
        <w:spacing w:before="1"/>
        <w:ind w:left="120"/>
      </w:pPr>
      <w:r>
        <w:t>discussion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assertion,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“benchmark”</w:t>
      </w:r>
      <w:r>
        <w:rPr>
          <w:spacing w:val="-3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rPr>
          <w:spacing w:val="-2"/>
        </w:rPr>
        <w:t>outcome.</w:t>
      </w:r>
    </w:p>
    <w:p w14:paraId="0543C231" w14:textId="77777777" w:rsidR="00F212B5" w:rsidRDefault="00F212B5">
      <w:pPr>
        <w:pStyle w:val="BodyText"/>
        <w:spacing w:before="10"/>
      </w:pPr>
    </w:p>
    <w:p w14:paraId="137D8DE5" w14:textId="77777777" w:rsidR="00F212B5" w:rsidRDefault="00C30E30">
      <w:pPr>
        <w:pStyle w:val="BodyText"/>
        <w:ind w:left="227"/>
      </w:pPr>
      <w:r>
        <w:rPr>
          <w:noProof/>
        </w:rPr>
      </w:r>
      <w:r w:rsidR="00C30E30">
        <w:rPr>
          <w:noProof/>
        </w:rPr>
        <w:pict w14:anchorId="2C4A08B3">
          <v:shape id="docshape22" o:spid="_x0000_s1038" style="position:absolute;left:0;text-align:left;margin-left:35.75pt;margin-top:-.45pt;width:540.6pt;height:350.25pt;z-index:-251658240;mso-position-horizontal-relative:page" coordorigin="715,-9" coordsize="10812,7005" o:spt="100" adj="0,,0" path="m725,-9r-10,l715,1r,6985l715,6995r10,l725,6986,725,1r,-10xm11527,-9r-10,l725,-9r,10l11517,1r,6985l725,6986r,9l11517,6995r10,l11527,6986r,-6985l11527,-9xe" fillcolor="black" stroked="f">
            <v:stroke joinstyle="round"/>
            <v:formulas/>
            <v:path arrowok="t" o:connecttype="segments"/>
            <w10:wrap anchorx="page"/>
          </v:shape>
        </w:pict>
      </w: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success and</w:t>
      </w:r>
      <w:r>
        <w:rPr>
          <w:spacing w:val="-3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courses without Supplemental Instruction.</w:t>
      </w:r>
    </w:p>
    <w:p w14:paraId="52B95797" w14:textId="77777777" w:rsidR="00F212B5" w:rsidRDefault="00F212B5">
      <w:pPr>
        <w:pStyle w:val="BodyText"/>
        <w:spacing w:before="1"/>
      </w:pPr>
    </w:p>
    <w:p w14:paraId="2B622E0C" w14:textId="77777777" w:rsidR="00F212B5" w:rsidRDefault="00C30E30">
      <w:pPr>
        <w:pStyle w:val="BodyText"/>
        <w:ind w:left="227"/>
      </w:pP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 history course who do not utilize Supplemental Instruction.</w:t>
      </w:r>
    </w:p>
    <w:p w14:paraId="708D554D" w14:textId="77777777" w:rsidR="00F212B5" w:rsidRDefault="00F212B5">
      <w:pPr>
        <w:pStyle w:val="BodyText"/>
        <w:spacing w:before="10"/>
        <w:rPr>
          <w:sz w:val="21"/>
        </w:rPr>
      </w:pPr>
    </w:p>
    <w:p w14:paraId="790E6E18" w14:textId="273AC96B" w:rsidR="00F212B5" w:rsidRDefault="002503CF">
      <w:pPr>
        <w:pStyle w:val="BodyText"/>
        <w:ind w:left="227" w:right="282"/>
      </w:pPr>
      <w:r>
        <w:t>The last time this was measured was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benchmark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rates from</w:t>
      </w:r>
      <w:r>
        <w:rPr>
          <w:spacing w:val="-3"/>
        </w:rPr>
        <w:t xml:space="preserve"> </w:t>
      </w:r>
      <w:r>
        <w:t>AY</w:t>
      </w:r>
      <w:r>
        <w:rPr>
          <w:spacing w:val="-3"/>
        </w:rPr>
        <w:t xml:space="preserve"> </w:t>
      </w:r>
      <w:r>
        <w:t>18/19</w:t>
      </w:r>
      <w:r>
        <w:rPr>
          <w:spacing w:val="-1"/>
        </w:rPr>
        <w:t xml:space="preserve"> </w:t>
      </w:r>
      <w:r>
        <w:t>and will continue to be measured and reported out in Program Review.</w:t>
      </w:r>
    </w:p>
    <w:p w14:paraId="39A28A20" w14:textId="77777777" w:rsidR="00F212B5" w:rsidRDefault="00F212B5">
      <w:pPr>
        <w:pStyle w:val="BodyText"/>
        <w:spacing w:before="1"/>
      </w:pPr>
    </w:p>
    <w:p w14:paraId="2B99CDC2" w14:textId="77777777" w:rsidR="00F212B5" w:rsidRDefault="00C30E30">
      <w:pPr>
        <w:pStyle w:val="BodyText"/>
        <w:ind w:left="227"/>
      </w:pPr>
      <w:r>
        <w:t>Results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Altenhofel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Supplemental</w:t>
      </w:r>
      <w:r>
        <w:rPr>
          <w:spacing w:val="-3"/>
        </w:rPr>
        <w:t xml:space="preserve"> </w:t>
      </w:r>
      <w:r>
        <w:rPr>
          <w:spacing w:val="-2"/>
        </w:rPr>
        <w:t>Instruction</w:t>
      </w:r>
    </w:p>
    <w:p w14:paraId="4677670A" w14:textId="77777777" w:rsidR="00F212B5" w:rsidRDefault="00C30E30">
      <w:pPr>
        <w:pStyle w:val="BodyText"/>
        <w:spacing w:before="1"/>
        <w:ind w:left="227" w:right="282"/>
      </w:pPr>
      <w:r>
        <w:t>History</w:t>
      </w:r>
      <w:r>
        <w:rPr>
          <w:spacing w:val="-3"/>
        </w:rPr>
        <w:t xml:space="preserve"> </w:t>
      </w:r>
      <w:r>
        <w:t>2231-21:</w:t>
      </w:r>
      <w:r>
        <w:rPr>
          <w:spacing w:val="-3"/>
        </w:rPr>
        <w:t xml:space="preserve"> </w:t>
      </w:r>
      <w:r>
        <w:t>88%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session,</w:t>
      </w:r>
      <w:r>
        <w:rPr>
          <w:spacing w:val="-4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t>ourse.</w:t>
      </w:r>
      <w:r>
        <w:rPr>
          <w:spacing w:val="-3"/>
        </w:rPr>
        <w:t xml:space="preserve"> </w:t>
      </w:r>
      <w:r>
        <w:t>48%</w:t>
      </w:r>
      <w:r>
        <w:rPr>
          <w:spacing w:val="-1"/>
        </w:rPr>
        <w:t xml:space="preserve"> </w:t>
      </w:r>
      <w:r>
        <w:t xml:space="preserve">of students who did not attend at least one </w:t>
      </w:r>
      <w:proofErr w:type="spellStart"/>
      <w:r>
        <w:t>SI</w:t>
      </w:r>
      <w:proofErr w:type="spellEnd"/>
      <w:r>
        <w:t xml:space="preserve"> session, successfully passed the course.</w:t>
      </w:r>
    </w:p>
    <w:p w14:paraId="6DB8C31F" w14:textId="77777777" w:rsidR="00F212B5" w:rsidRDefault="00F212B5">
      <w:pPr>
        <w:pStyle w:val="BodyText"/>
      </w:pPr>
    </w:p>
    <w:p w14:paraId="642269F4" w14:textId="77777777" w:rsidR="00F212B5" w:rsidRDefault="00C30E30">
      <w:pPr>
        <w:pStyle w:val="BodyText"/>
        <w:ind w:left="227" w:right="282"/>
      </w:pPr>
      <w:r>
        <w:t>History</w:t>
      </w:r>
      <w:r>
        <w:rPr>
          <w:spacing w:val="-4"/>
        </w:rPr>
        <w:t xml:space="preserve"> </w:t>
      </w:r>
      <w:r>
        <w:t>2232-21: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session,</w:t>
      </w:r>
      <w:r>
        <w:rPr>
          <w:spacing w:val="-5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52%</w:t>
      </w:r>
      <w:r>
        <w:rPr>
          <w:spacing w:val="-1"/>
        </w:rPr>
        <w:t xml:space="preserve"> </w:t>
      </w:r>
      <w:r>
        <w:t xml:space="preserve">of students who did not attend at least one </w:t>
      </w:r>
      <w:proofErr w:type="spellStart"/>
      <w:r>
        <w:t>SI</w:t>
      </w:r>
      <w:proofErr w:type="spellEnd"/>
      <w:r>
        <w:t xml:space="preserve"> session, successfully passed the course.</w:t>
      </w:r>
    </w:p>
    <w:p w14:paraId="1747B2D9" w14:textId="77777777" w:rsidR="00F212B5" w:rsidRDefault="00F212B5">
      <w:pPr>
        <w:pStyle w:val="BodyText"/>
        <w:spacing w:before="11"/>
        <w:rPr>
          <w:sz w:val="21"/>
        </w:rPr>
      </w:pPr>
    </w:p>
    <w:p w14:paraId="34A4F651" w14:textId="77777777" w:rsidR="00F212B5" w:rsidRDefault="00C30E30">
      <w:pPr>
        <w:pStyle w:val="BodyText"/>
        <w:ind w:left="227" w:right="282"/>
      </w:pPr>
      <w:r>
        <w:t>History</w:t>
      </w:r>
      <w:r>
        <w:rPr>
          <w:spacing w:val="-3"/>
        </w:rPr>
        <w:t xml:space="preserve"> </w:t>
      </w:r>
      <w:r>
        <w:t>2223-23:</w:t>
      </w:r>
      <w:r>
        <w:rPr>
          <w:spacing w:val="-3"/>
        </w:rPr>
        <w:t xml:space="preserve"> </w:t>
      </w:r>
      <w:r>
        <w:t>57%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session,</w:t>
      </w:r>
      <w:r>
        <w:rPr>
          <w:spacing w:val="-4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19%</w:t>
      </w:r>
      <w:r>
        <w:rPr>
          <w:spacing w:val="-1"/>
        </w:rPr>
        <w:t xml:space="preserve"> </w:t>
      </w:r>
      <w:r>
        <w:t xml:space="preserve">of students who did not attend at least one </w:t>
      </w:r>
      <w:proofErr w:type="spellStart"/>
      <w:r>
        <w:t>SI</w:t>
      </w:r>
      <w:proofErr w:type="spellEnd"/>
      <w:r>
        <w:t xml:space="preserve"> session, succ</w:t>
      </w:r>
      <w:r>
        <w:t>essfully passed the course.</w:t>
      </w:r>
    </w:p>
    <w:p w14:paraId="378A3FD8" w14:textId="77777777" w:rsidR="00F212B5" w:rsidRDefault="00F212B5">
      <w:pPr>
        <w:pStyle w:val="BodyText"/>
      </w:pPr>
    </w:p>
    <w:p w14:paraId="4DC000B5" w14:textId="088397B4" w:rsidR="00F212B5" w:rsidRDefault="00C30E30">
      <w:pPr>
        <w:pStyle w:val="BodyText"/>
        <w:spacing w:before="1"/>
        <w:ind w:left="227"/>
      </w:pPr>
      <w:r>
        <w:t>These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benchmark,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full-time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hired,</w:t>
      </w:r>
      <w:r>
        <w:rPr>
          <w:spacing w:val="-1"/>
        </w:rPr>
        <w:t xml:space="preserve"> </w:t>
      </w:r>
      <w:r>
        <w:t>these rates</w:t>
      </w:r>
      <w:r>
        <w:rPr>
          <w:spacing w:val="-1"/>
        </w:rPr>
        <w:t xml:space="preserve"> </w:t>
      </w:r>
      <w:r>
        <w:t xml:space="preserve">should increase by 5% for </w:t>
      </w:r>
      <w:r w:rsidR="002503CF">
        <w:t>fall</w:t>
      </w:r>
      <w:r>
        <w:t xml:space="preserve"> 202</w:t>
      </w:r>
      <w:r w:rsidR="002503CF">
        <w:t>3</w:t>
      </w:r>
      <w:r>
        <w:t>.</w:t>
      </w:r>
    </w:p>
    <w:p w14:paraId="59E80548" w14:textId="77777777" w:rsidR="00F212B5" w:rsidRDefault="00F212B5">
      <w:pPr>
        <w:pStyle w:val="BodyText"/>
        <w:rPr>
          <w:sz w:val="20"/>
        </w:rPr>
      </w:pPr>
    </w:p>
    <w:p w14:paraId="351F79B7" w14:textId="77777777" w:rsidR="00F212B5" w:rsidRDefault="00F212B5">
      <w:pPr>
        <w:pStyle w:val="BodyText"/>
        <w:rPr>
          <w:sz w:val="20"/>
        </w:rPr>
      </w:pPr>
    </w:p>
    <w:p w14:paraId="138D442A" w14:textId="77777777" w:rsidR="00F212B5" w:rsidRDefault="00F212B5">
      <w:pPr>
        <w:pStyle w:val="BodyText"/>
        <w:rPr>
          <w:sz w:val="20"/>
        </w:rPr>
      </w:pPr>
    </w:p>
    <w:p w14:paraId="2D7CBB34" w14:textId="77777777" w:rsidR="00F212B5" w:rsidRDefault="00F212B5">
      <w:pPr>
        <w:pStyle w:val="BodyText"/>
        <w:rPr>
          <w:sz w:val="20"/>
        </w:rPr>
      </w:pPr>
    </w:p>
    <w:p w14:paraId="2526795B" w14:textId="77777777" w:rsidR="00F212B5" w:rsidRDefault="00F212B5">
      <w:pPr>
        <w:pStyle w:val="BodyText"/>
        <w:rPr>
          <w:sz w:val="20"/>
        </w:rPr>
      </w:pPr>
    </w:p>
    <w:p w14:paraId="500A6C21" w14:textId="77777777" w:rsidR="00F212B5" w:rsidRDefault="00F212B5">
      <w:pPr>
        <w:pStyle w:val="BodyText"/>
        <w:spacing w:before="2"/>
        <w:rPr>
          <w:sz w:val="28"/>
        </w:rPr>
      </w:pPr>
    </w:p>
    <w:p w14:paraId="3AE3002F" w14:textId="77777777" w:rsidR="00F212B5" w:rsidRDefault="00C30E30">
      <w:pPr>
        <w:spacing w:before="56"/>
        <w:ind w:left="120"/>
      </w:pPr>
      <w:r>
        <w:rPr>
          <w:b/>
        </w:rPr>
        <w:t>IIC.</w:t>
      </w:r>
      <w:r>
        <w:rPr>
          <w:b/>
          <w:spacing w:val="-5"/>
        </w:rPr>
        <w:t xml:space="preserve"> </w:t>
      </w:r>
      <w:r>
        <w:rPr>
          <w:b/>
        </w:rPr>
        <w:t>APR</w:t>
      </w:r>
      <w:r>
        <w:rPr>
          <w:b/>
          <w:spacing w:val="-5"/>
        </w:rPr>
        <w:t xml:space="preserve"> </w:t>
      </w:r>
      <w:r>
        <w:rPr>
          <w:b/>
        </w:rPr>
        <w:t>Goal</w:t>
      </w:r>
      <w:r>
        <w:rPr>
          <w:b/>
          <w:spacing w:val="-5"/>
        </w:rPr>
        <w:t xml:space="preserve"> </w:t>
      </w:r>
      <w:r>
        <w:rPr>
          <w:b/>
        </w:rPr>
        <w:t>Activities</w:t>
      </w:r>
      <w:r>
        <w:rPr>
          <w:b/>
          <w:spacing w:val="-5"/>
        </w:rPr>
        <w:t xml:space="preserve"> </w:t>
      </w:r>
      <w:r>
        <w:t>(Rubric</w:t>
      </w:r>
      <w:r>
        <w:rPr>
          <w:spacing w:val="-4"/>
        </w:rPr>
        <w:t xml:space="preserve"> </w:t>
      </w:r>
      <w:r>
        <w:t>Criterion</w:t>
      </w:r>
      <w:r>
        <w:rPr>
          <w:spacing w:val="-4"/>
        </w:rPr>
        <w:t xml:space="preserve"> </w:t>
      </w:r>
      <w:r>
        <w:rPr>
          <w:spacing w:val="-5"/>
        </w:rPr>
        <w:t>5)</w:t>
      </w:r>
    </w:p>
    <w:p w14:paraId="318AEEE1" w14:textId="77777777" w:rsidR="00F212B5" w:rsidRDefault="00F212B5">
      <w:pPr>
        <w:sectPr w:rsidR="00F212B5">
          <w:pgSz w:w="12240" w:h="15840"/>
          <w:pgMar w:top="920" w:right="600" w:bottom="980" w:left="600" w:header="740" w:footer="799" w:gutter="0"/>
          <w:cols w:space="720"/>
        </w:sectPr>
      </w:pPr>
    </w:p>
    <w:p w14:paraId="39FB057B" w14:textId="77777777" w:rsidR="00F212B5" w:rsidRDefault="00C30E30">
      <w:pPr>
        <w:pStyle w:val="BodyText"/>
        <w:spacing w:before="117"/>
        <w:ind w:left="120"/>
      </w:pPr>
      <w:r>
        <w:lastRenderedPageBreak/>
        <w:t>Please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goal.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activities and assessment/evaluation of outcomes.</w:t>
      </w:r>
    </w:p>
    <w:p w14:paraId="6E0E0E0E" w14:textId="77777777" w:rsidR="00F212B5" w:rsidRDefault="00C30E30">
      <w:pPr>
        <w:pStyle w:val="BodyText"/>
        <w:spacing w:before="2"/>
        <w:rPr>
          <w:sz w:val="20"/>
        </w:rPr>
      </w:pPr>
      <w:r>
        <w:rPr>
          <w:noProof/>
        </w:rPr>
      </w:r>
      <w:r w:rsidR="00C30E30">
        <w:rPr>
          <w:noProof/>
        </w:rPr>
        <w:pict w14:anchorId="2F3C8FC6">
          <v:shape id="docshape29" o:spid="_x0000_s1037" type="#_x0000_t202" style="position:absolute;margin-left:36pt;margin-top:13.75pt;width:540.1pt;height:173.35pt;z-index:-251644928;mso-wrap-distance-left:0;mso-wrap-distance-right:0;mso-position-horizontal-relative:page" filled="f" strokeweight=".48pt">
            <v:textbox inset="0,0,0,0">
              <w:txbxContent>
                <w:p w14:paraId="38E0503E" w14:textId="77777777" w:rsidR="00F212B5" w:rsidRDefault="00C30E30">
                  <w:pPr>
                    <w:pStyle w:val="BodyText"/>
                    <w:spacing w:line="480" w:lineRule="auto"/>
                    <w:ind w:left="103" w:right="1263"/>
                  </w:pPr>
                  <w:r>
                    <w:t>Without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hiring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courses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benefit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Supplemental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Instruction. We will continue to request the hiring of new full-time SIs in Program Review.</w:t>
                  </w:r>
                </w:p>
                <w:p w14:paraId="10731F63" w14:textId="77777777" w:rsidR="00F212B5" w:rsidRDefault="00C30E30">
                  <w:pPr>
                    <w:pStyle w:val="BodyText"/>
                    <w:spacing w:line="267" w:lineRule="exact"/>
                    <w:ind w:left="103"/>
                  </w:pPr>
                  <w:r>
                    <w:t>Until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hope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those roles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meantime.</w:t>
                  </w:r>
                </w:p>
              </w:txbxContent>
            </v:textbox>
            <w10:wrap type="topAndBottom" anchorx="page"/>
          </v:shape>
        </w:pict>
      </w:r>
    </w:p>
    <w:p w14:paraId="2C3E2F24" w14:textId="77777777" w:rsidR="00F212B5" w:rsidRDefault="00F212B5">
      <w:pPr>
        <w:rPr>
          <w:sz w:val="20"/>
        </w:rPr>
        <w:sectPr w:rsidR="00F212B5">
          <w:headerReference w:type="default" r:id="rId9"/>
          <w:footerReference w:type="default" r:id="rId10"/>
          <w:pgSz w:w="12240" w:h="15840"/>
          <w:pgMar w:top="960" w:right="600" w:bottom="980" w:left="600" w:header="762" w:footer="799" w:gutter="0"/>
          <w:pgNumType w:start="3"/>
          <w:cols w:space="720"/>
        </w:sectPr>
      </w:pPr>
    </w:p>
    <w:p w14:paraId="68A33BE3" w14:textId="77777777" w:rsidR="00F212B5" w:rsidRDefault="00F212B5">
      <w:pPr>
        <w:pStyle w:val="BodyText"/>
        <w:spacing w:before="8" w:after="1"/>
        <w:rPr>
          <w:sz w:val="9"/>
        </w:rPr>
      </w:pPr>
    </w:p>
    <w:p w14:paraId="593D5C10" w14:textId="77777777" w:rsidR="00F212B5" w:rsidRDefault="00C30E30">
      <w:pPr>
        <w:pStyle w:val="BodyText"/>
        <w:ind w:left="105"/>
        <w:rPr>
          <w:sz w:val="20"/>
        </w:rPr>
      </w:pPr>
      <w:r>
        <w:rPr>
          <w:noProof/>
          <w:sz w:val="20"/>
        </w:rPr>
      </w:r>
      <w:r w:rsidR="00C30E30">
        <w:rPr>
          <w:noProof/>
          <w:sz w:val="20"/>
        </w:rPr>
        <w:pict w14:anchorId="433B349D">
          <v:shape id="docshape30" o:spid="_x0000_s1036" type="#_x0000_t202" style="width:540.1pt;height:14.85pt;mso-left-percent:-10001;mso-top-percent:-10001;mso-position-horizontal:absolute;mso-position-horizontal-relative:char;mso-position-vertical:absolute;mso-position-vertical-relative:line;mso-left-percent:-10001;mso-top-percent:-10001" fillcolor="#ffc" strokeweight="1.44pt">
            <v:textbox inset="0,0,0,0">
              <w:txbxContent>
                <w:p w14:paraId="13508183" w14:textId="77777777" w:rsidR="00F212B5" w:rsidRDefault="00C30E30">
                  <w:pPr>
                    <w:spacing w:line="267" w:lineRule="exact"/>
                    <w:ind w:left="3418" w:right="3417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Section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III: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APR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Goal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and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Resource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Request</w:t>
                  </w:r>
                </w:p>
              </w:txbxContent>
            </v:textbox>
            <w10:anchorlock/>
          </v:shape>
        </w:pict>
      </w:r>
    </w:p>
    <w:p w14:paraId="2201C188" w14:textId="77777777" w:rsidR="00F212B5" w:rsidRDefault="00F212B5">
      <w:pPr>
        <w:pStyle w:val="BodyText"/>
        <w:rPr>
          <w:sz w:val="16"/>
        </w:rPr>
      </w:pPr>
    </w:p>
    <w:p w14:paraId="386A5194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IIIA.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Category:</w:t>
      </w:r>
    </w:p>
    <w:p w14:paraId="61C86611" w14:textId="77777777" w:rsidR="00F212B5" w:rsidRDefault="00F212B5">
      <w:pPr>
        <w:pStyle w:val="BodyText"/>
        <w:spacing w:before="10"/>
        <w:rPr>
          <w:b/>
          <w:sz w:val="21"/>
        </w:rPr>
      </w:pPr>
    </w:p>
    <w:p w14:paraId="60008911" w14:textId="77777777" w:rsidR="00F212B5" w:rsidRDefault="00C30E30">
      <w:pPr>
        <w:pStyle w:val="BodyText"/>
        <w:ind w:left="120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APR</w:t>
      </w:r>
      <w:r>
        <w:rPr>
          <w:spacing w:val="-4"/>
        </w:rPr>
        <w:t xml:space="preserve"> </w:t>
      </w:r>
      <w:r>
        <w:rPr>
          <w:spacing w:val="-2"/>
        </w:rPr>
        <w:t>goal.</w:t>
      </w:r>
    </w:p>
    <w:p w14:paraId="0F974ACA" w14:textId="77777777" w:rsidR="00F212B5" w:rsidRDefault="00F212B5">
      <w:pPr>
        <w:pStyle w:val="BodyText"/>
        <w:spacing w:before="12"/>
      </w:pPr>
    </w:p>
    <w:tbl>
      <w:tblPr>
        <w:tblW w:w="0" w:type="auto"/>
        <w:tblInd w:w="9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4789"/>
      </w:tblGrid>
      <w:tr w:rsidR="00F212B5" w14:paraId="5EF5C918" w14:textId="77777777">
        <w:trPr>
          <w:trHeight w:val="1060"/>
        </w:trPr>
        <w:tc>
          <w:tcPr>
            <w:tcW w:w="3474" w:type="dxa"/>
          </w:tcPr>
          <w:p w14:paraId="3A1CD34B" w14:textId="77777777" w:rsidR="00F212B5" w:rsidRDefault="00C30E30">
            <w:pPr>
              <w:pStyle w:val="TableParagraph"/>
              <w:spacing w:line="258" w:lineRule="exact"/>
              <w:ind w:left="100"/>
            </w:pPr>
            <w:r>
              <w:t>Personnel: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Faculty</w:t>
            </w:r>
          </w:p>
          <w:p w14:paraId="7EE2A8A7" w14:textId="77777777" w:rsidR="00F212B5" w:rsidRDefault="00C30E30">
            <w:pPr>
              <w:pStyle w:val="TableParagraph"/>
              <w:ind w:left="50"/>
            </w:pPr>
            <w:r>
              <w:t>x</w:t>
            </w:r>
            <w:r>
              <w:rPr>
                <w:spacing w:val="-3"/>
              </w:rPr>
              <w:t xml:space="preserve"> </w:t>
            </w:r>
            <w:r>
              <w:t>Personnel:</w:t>
            </w:r>
            <w:r>
              <w:rPr>
                <w:spacing w:val="-2"/>
              </w:rPr>
              <w:t xml:space="preserve"> Classified</w:t>
            </w:r>
          </w:p>
          <w:p w14:paraId="586D08A6" w14:textId="77777777" w:rsidR="00F212B5" w:rsidRDefault="00C30E30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</w:pPr>
            <w:r>
              <w:t>Personnel: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14:paraId="69F1BD6A" w14:textId="77777777" w:rsidR="00F212B5" w:rsidRDefault="00C30E30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45" w:lineRule="exact"/>
            </w:pPr>
            <w:r>
              <w:rPr>
                <w:spacing w:val="-2"/>
              </w:rPr>
              <w:t>Technology</w:t>
            </w:r>
          </w:p>
        </w:tc>
        <w:tc>
          <w:tcPr>
            <w:tcW w:w="4789" w:type="dxa"/>
          </w:tcPr>
          <w:p w14:paraId="79FC8809" w14:textId="77777777" w:rsidR="00F212B5" w:rsidRDefault="00C30E30">
            <w:pPr>
              <w:pStyle w:val="TableParagraph"/>
              <w:numPr>
                <w:ilvl w:val="0"/>
                <w:numId w:val="5"/>
              </w:numPr>
              <w:tabs>
                <w:tab w:val="left" w:pos="1684"/>
              </w:tabs>
              <w:spacing w:line="258" w:lineRule="exact"/>
            </w:pPr>
            <w:r>
              <w:rPr>
                <w:spacing w:val="-2"/>
              </w:rPr>
              <w:t>Professional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67FBBD20" w14:textId="77777777" w:rsidR="00F212B5" w:rsidRDefault="00C30E30">
            <w:pPr>
              <w:pStyle w:val="TableParagraph"/>
              <w:numPr>
                <w:ilvl w:val="0"/>
                <w:numId w:val="5"/>
              </w:numPr>
              <w:tabs>
                <w:tab w:val="left" w:pos="1684"/>
              </w:tabs>
            </w:pPr>
            <w:r>
              <w:rPr>
                <w:spacing w:val="-2"/>
              </w:rPr>
              <w:t>Facilities</w:t>
            </w:r>
          </w:p>
          <w:p w14:paraId="3F935834" w14:textId="77777777" w:rsidR="00F212B5" w:rsidRDefault="00C30E30">
            <w:pPr>
              <w:pStyle w:val="TableParagraph"/>
              <w:numPr>
                <w:ilvl w:val="0"/>
                <w:numId w:val="5"/>
              </w:numPr>
              <w:tabs>
                <w:tab w:val="left" w:pos="1684"/>
              </w:tabs>
            </w:pP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Supplies</w:t>
            </w:r>
          </w:p>
          <w:p w14:paraId="12ABAC18" w14:textId="77777777" w:rsidR="00F212B5" w:rsidRDefault="00C30E30">
            <w:pPr>
              <w:pStyle w:val="TableParagraph"/>
              <w:numPr>
                <w:ilvl w:val="0"/>
                <w:numId w:val="5"/>
              </w:numPr>
              <w:tabs>
                <w:tab w:val="left" w:pos="1684"/>
              </w:tabs>
              <w:spacing w:line="245" w:lineRule="exact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(Describe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IVE</w:t>
            </w:r>
            <w:r>
              <w:rPr>
                <w:spacing w:val="-2"/>
              </w:rPr>
              <w:t xml:space="preserve"> Comments)</w:t>
            </w:r>
          </w:p>
        </w:tc>
      </w:tr>
    </w:tbl>
    <w:p w14:paraId="16307649" w14:textId="77777777" w:rsidR="00F212B5" w:rsidRDefault="00F212B5">
      <w:pPr>
        <w:pStyle w:val="BodyText"/>
        <w:spacing w:before="4"/>
      </w:pPr>
    </w:p>
    <w:p w14:paraId="5C369CD1" w14:textId="77777777" w:rsidR="00F212B5" w:rsidRDefault="00C30E30">
      <w:pPr>
        <w:ind w:left="120"/>
        <w:rPr>
          <w:b/>
        </w:rPr>
      </w:pPr>
      <w:r>
        <w:rPr>
          <w:b/>
        </w:rPr>
        <w:t>IIIB.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Description</w:t>
      </w:r>
    </w:p>
    <w:p w14:paraId="362AF703" w14:textId="77777777" w:rsidR="00F212B5" w:rsidRDefault="00F212B5">
      <w:pPr>
        <w:pStyle w:val="BodyText"/>
        <w:spacing w:before="3"/>
        <w:rPr>
          <w:b/>
        </w:rPr>
      </w:pPr>
    </w:p>
    <w:p w14:paraId="2952F5F3" w14:textId="77777777" w:rsidR="00F212B5" w:rsidRDefault="00C30E30">
      <w:pPr>
        <w:pStyle w:val="BodyText"/>
        <w:spacing w:line="237" w:lineRule="auto"/>
        <w:ind w:left="120"/>
      </w:pPr>
      <w:r>
        <w:t>Please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goal.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resources should follow from the narrative in IIC above.</w:t>
      </w:r>
    </w:p>
    <w:p w14:paraId="6EB2262B" w14:textId="77777777" w:rsidR="00F212B5" w:rsidRDefault="00C30E30">
      <w:pPr>
        <w:pStyle w:val="BodyText"/>
        <w:spacing w:before="3"/>
        <w:rPr>
          <w:sz w:val="20"/>
        </w:rPr>
      </w:pPr>
      <w:r>
        <w:rPr>
          <w:noProof/>
        </w:rPr>
      </w:r>
      <w:r w:rsidR="00C30E30">
        <w:rPr>
          <w:noProof/>
        </w:rPr>
        <w:pict w14:anchorId="515E4626">
          <v:shape id="docshape31" o:spid="_x0000_s1035" type="#_x0000_t202" style="position:absolute;margin-left:36pt;margin-top:13.8pt;width:540.1pt;height:209.45pt;z-index:-251643904;mso-wrap-distance-left:0;mso-wrap-distance-right:0;mso-position-horizontal-relative:page" filled="f" strokeweight=".48pt">
            <v:textbox inset="0,0,0,0">
              <w:txbxContent>
                <w:p w14:paraId="1AA7EA4F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Additional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$78,200.74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2018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Transparent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California)</w:t>
                  </w:r>
                </w:p>
              </w:txbxContent>
            </v:textbox>
            <w10:wrap type="topAndBottom" anchorx="page"/>
          </v:shape>
        </w:pict>
      </w:r>
    </w:p>
    <w:p w14:paraId="436F36FB" w14:textId="77777777" w:rsidR="00F212B5" w:rsidRDefault="00F212B5">
      <w:pPr>
        <w:pStyle w:val="BodyText"/>
        <w:spacing w:before="6"/>
        <w:rPr>
          <w:sz w:val="17"/>
        </w:rPr>
      </w:pPr>
    </w:p>
    <w:p w14:paraId="1C9D22A9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IIIC.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Start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Costs:</w:t>
      </w:r>
    </w:p>
    <w:p w14:paraId="53478150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28B5F4DA">
          <v:shape id="docshape32" o:spid="_x0000_s1034" type="#_x0000_t202" style="position:absolute;margin-left:36pt;margin-top:13.75pt;width:540.1pt;height:14.05pt;z-index:-251642880;mso-wrap-distance-left:0;mso-wrap-distance-right:0;mso-position-horizontal-relative:page" filled="f" strokeweight=".48pt">
            <v:textbox inset="0,0,0,0">
              <w:txbxContent>
                <w:p w14:paraId="133D8A15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rPr>
                      <w:spacing w:val="-2"/>
                    </w:rPr>
                    <w:t>78,200.74</w:t>
                  </w:r>
                </w:p>
              </w:txbxContent>
            </v:textbox>
            <w10:wrap type="topAndBottom" anchorx="page"/>
          </v:shape>
        </w:pict>
      </w:r>
    </w:p>
    <w:p w14:paraId="7938C4AF" w14:textId="77777777" w:rsidR="00F212B5" w:rsidRDefault="00F212B5">
      <w:pPr>
        <w:pStyle w:val="BodyText"/>
        <w:spacing w:before="6"/>
        <w:rPr>
          <w:b/>
          <w:sz w:val="17"/>
        </w:rPr>
      </w:pPr>
    </w:p>
    <w:p w14:paraId="11DE59A0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IIID.</w:t>
      </w:r>
      <w:r>
        <w:rPr>
          <w:b/>
          <w:spacing w:val="-5"/>
        </w:rPr>
        <w:t xml:space="preserve"> </w:t>
      </w:r>
      <w:r>
        <w:rPr>
          <w:b/>
        </w:rPr>
        <w:t>Annual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Costs:</w:t>
      </w:r>
    </w:p>
    <w:p w14:paraId="1A20FFE8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677F08E3">
          <v:shape id="docshape33" o:spid="_x0000_s1033" type="#_x0000_t202" style="position:absolute;margin-left:36pt;margin-top:13.75pt;width:540.1pt;height:14.05pt;z-index:-251641856;mso-wrap-distance-left:0;mso-wrap-distance-right:0;mso-position-horizontal-relative:page" filled="f" strokeweight=".48pt">
            <v:textbox inset="0,0,0,0">
              <w:txbxContent>
                <w:p w14:paraId="4C66D385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rPr>
                      <w:spacing w:val="-2"/>
                    </w:rPr>
                    <w:t>78,200.74</w:t>
                  </w:r>
                </w:p>
              </w:txbxContent>
            </v:textbox>
            <w10:wrap type="topAndBottom" anchorx="page"/>
          </v:shape>
        </w:pict>
      </w:r>
    </w:p>
    <w:p w14:paraId="7F062445" w14:textId="77777777" w:rsidR="00F212B5" w:rsidRDefault="00F212B5">
      <w:pPr>
        <w:pStyle w:val="BodyText"/>
        <w:spacing w:before="7"/>
        <w:rPr>
          <w:b/>
          <w:sz w:val="17"/>
        </w:rPr>
      </w:pPr>
    </w:p>
    <w:p w14:paraId="29AA65BA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IIIE.</w:t>
      </w:r>
      <w:r>
        <w:rPr>
          <w:b/>
          <w:spacing w:val="-4"/>
        </w:rPr>
        <w:t xml:space="preserve"> </w:t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Year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Costs:</w:t>
      </w:r>
    </w:p>
    <w:p w14:paraId="090D5163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0F84E76D">
          <v:shape id="docshape34" o:spid="_x0000_s1032" type="#_x0000_t202" style="position:absolute;margin-left:36pt;margin-top:13.75pt;width:540.1pt;height:13.95pt;z-index:-251640832;mso-wrap-distance-left:0;mso-wrap-distance-right:0;mso-position-horizontal-relative:page" filled="f" strokeweight=".48pt">
            <v:textbox inset="0,0,0,0">
              <w:txbxContent>
                <w:p w14:paraId="28A6B243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rPr>
                      <w:spacing w:val="-2"/>
                    </w:rPr>
                    <w:t>391,003.70</w:t>
                  </w:r>
                </w:p>
              </w:txbxContent>
            </v:textbox>
            <w10:wrap type="topAndBottom" anchorx="page"/>
          </v:shape>
        </w:pict>
      </w:r>
    </w:p>
    <w:p w14:paraId="5EF7FB02" w14:textId="77777777" w:rsidR="00F212B5" w:rsidRDefault="00F212B5">
      <w:pPr>
        <w:pStyle w:val="BodyText"/>
        <w:spacing w:before="9"/>
        <w:rPr>
          <w:b/>
          <w:sz w:val="17"/>
        </w:rPr>
      </w:pPr>
    </w:p>
    <w:p w14:paraId="6A6576D5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IIIF.</w:t>
      </w:r>
      <w:r>
        <w:rPr>
          <w:b/>
          <w:spacing w:val="-6"/>
        </w:rPr>
        <w:t xml:space="preserve"> </w:t>
      </w:r>
      <w:r>
        <w:rPr>
          <w:b/>
        </w:rPr>
        <w:t>Proposed</w:t>
      </w:r>
      <w:r>
        <w:rPr>
          <w:b/>
          <w:spacing w:val="-5"/>
        </w:rPr>
        <w:t xml:space="preserve"> </w:t>
      </w:r>
      <w:r>
        <w:rPr>
          <w:b/>
        </w:rPr>
        <w:t>Funding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Source(s):</w:t>
      </w:r>
    </w:p>
    <w:p w14:paraId="518CB3ED" w14:textId="77777777" w:rsidR="00F212B5" w:rsidRDefault="00C30E30">
      <w:pPr>
        <w:pStyle w:val="BodyText"/>
        <w:spacing w:before="2"/>
        <w:rPr>
          <w:b/>
          <w:sz w:val="29"/>
        </w:rPr>
      </w:pPr>
      <w:r>
        <w:rPr>
          <w:noProof/>
        </w:rPr>
      </w:r>
      <w:r w:rsidR="00C30E30">
        <w:rPr>
          <w:noProof/>
        </w:rPr>
        <w:pict w14:anchorId="78AEF6D8">
          <v:shape id="docshape35" o:spid="_x0000_s1031" type="#_x0000_t202" style="position:absolute;margin-left:36.25pt;margin-top:19.25pt;width:540.1pt;height:27.4pt;z-index:-251639808;mso-wrap-distance-left:0;mso-wrap-distance-right:0;mso-position-horizontal-relative:page" filled="f" strokeweight=".48pt">
            <v:textbox inset="0,0,0,0">
              <w:txbxContent>
                <w:p w14:paraId="220CB1F2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General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Budget</w:t>
                  </w:r>
                </w:p>
              </w:txbxContent>
            </v:textbox>
            <w10:wrap type="topAndBottom" anchorx="page"/>
          </v:shape>
        </w:pict>
      </w:r>
    </w:p>
    <w:p w14:paraId="1DDF702E" w14:textId="77777777" w:rsidR="00F212B5" w:rsidRDefault="00F212B5">
      <w:pPr>
        <w:rPr>
          <w:sz w:val="29"/>
        </w:rPr>
        <w:sectPr w:rsidR="00F212B5">
          <w:pgSz w:w="12240" w:h="15840"/>
          <w:pgMar w:top="960" w:right="600" w:bottom="980" w:left="600" w:header="762" w:footer="799" w:gutter="0"/>
          <w:cols w:space="720"/>
        </w:sectPr>
      </w:pPr>
    </w:p>
    <w:p w14:paraId="1FDF4976" w14:textId="77777777" w:rsidR="00F212B5" w:rsidRDefault="00F212B5">
      <w:pPr>
        <w:pStyle w:val="BodyText"/>
        <w:rPr>
          <w:b/>
          <w:sz w:val="20"/>
        </w:rPr>
      </w:pPr>
    </w:p>
    <w:p w14:paraId="541208E9" w14:textId="77777777" w:rsidR="00F212B5" w:rsidRDefault="00F212B5">
      <w:pPr>
        <w:pStyle w:val="BodyText"/>
        <w:spacing w:before="7"/>
        <w:rPr>
          <w:b/>
          <w:sz w:val="19"/>
        </w:rPr>
      </w:pPr>
    </w:p>
    <w:p w14:paraId="52ECB2B4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IVA.</w:t>
      </w:r>
      <w:r>
        <w:rPr>
          <w:b/>
          <w:spacing w:val="-5"/>
        </w:rPr>
        <w:t xml:space="preserve"> </w:t>
      </w:r>
      <w:r>
        <w:rPr>
          <w:b/>
        </w:rPr>
        <w:t>Desired</w:t>
      </w:r>
      <w:r>
        <w:rPr>
          <w:b/>
          <w:spacing w:val="-4"/>
        </w:rPr>
        <w:t xml:space="preserve"> </w:t>
      </w:r>
      <w:r>
        <w:rPr>
          <w:b/>
        </w:rPr>
        <w:t>Start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Date:</w:t>
      </w:r>
    </w:p>
    <w:p w14:paraId="5D9077FC" w14:textId="77777777" w:rsidR="00F212B5" w:rsidRDefault="00C30E30">
      <w:pPr>
        <w:pStyle w:val="BodyText"/>
        <w:spacing w:before="11"/>
        <w:rPr>
          <w:b/>
          <w:sz w:val="19"/>
        </w:rPr>
      </w:pPr>
      <w:r>
        <w:rPr>
          <w:noProof/>
        </w:rPr>
      </w:r>
      <w:r w:rsidR="00C30E30">
        <w:rPr>
          <w:noProof/>
        </w:rPr>
        <w:pict w14:anchorId="6B40A9C9">
          <v:shape id="docshape48" o:spid="_x0000_s1030" type="#_x0000_t202" style="position:absolute;margin-left:36pt;margin-top:13.65pt;width:540.1pt;height:14.05pt;z-index:-251638784;mso-wrap-distance-left:0;mso-wrap-distance-right:0;mso-position-horizontal-relative:page" filled="f" strokeweight=".48pt">
            <v:textbox inset="0,0,0,0">
              <w:txbxContent>
                <w:p w14:paraId="6DB179C7" w14:textId="77777777" w:rsidR="00F212B5" w:rsidRDefault="00C30E30">
                  <w:pPr>
                    <w:pStyle w:val="BodyText"/>
                    <w:spacing w:before="1"/>
                    <w:ind w:left="103"/>
                  </w:pPr>
                  <w:r>
                    <w:rPr>
                      <w:spacing w:val="-2"/>
                    </w:rPr>
                    <w:t>08/2020</w:t>
                  </w:r>
                </w:p>
              </w:txbxContent>
            </v:textbox>
            <w10:wrap type="topAndBottom" anchorx="page"/>
          </v:shape>
        </w:pict>
      </w:r>
    </w:p>
    <w:p w14:paraId="0A57DB29" w14:textId="77777777" w:rsidR="00F212B5" w:rsidRDefault="00F212B5">
      <w:pPr>
        <w:pStyle w:val="BodyText"/>
        <w:spacing w:before="9"/>
        <w:rPr>
          <w:b/>
          <w:sz w:val="17"/>
        </w:rPr>
      </w:pPr>
    </w:p>
    <w:p w14:paraId="677F7AD9" w14:textId="77777777" w:rsidR="00F212B5" w:rsidRDefault="00C30E30">
      <w:pPr>
        <w:spacing w:before="56"/>
        <w:ind w:left="120"/>
        <w:rPr>
          <w:b/>
        </w:rPr>
      </w:pPr>
      <w:r>
        <w:rPr>
          <w:b/>
        </w:rPr>
        <w:t>IVB.</w:t>
      </w:r>
      <w:r>
        <w:rPr>
          <w:b/>
          <w:spacing w:val="-6"/>
        </w:rPr>
        <w:t xml:space="preserve"> </w:t>
      </w:r>
      <w:r>
        <w:rPr>
          <w:b/>
        </w:rPr>
        <w:t>Expected</w:t>
      </w:r>
      <w:r>
        <w:rPr>
          <w:b/>
          <w:spacing w:val="-8"/>
        </w:rPr>
        <w:t xml:space="preserve"> </w:t>
      </w:r>
      <w:r>
        <w:rPr>
          <w:b/>
        </w:rPr>
        <w:t>Completion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Date:</w:t>
      </w:r>
    </w:p>
    <w:p w14:paraId="2098D790" w14:textId="77777777" w:rsidR="00F212B5" w:rsidRDefault="00C30E30">
      <w:pPr>
        <w:pStyle w:val="BodyText"/>
        <w:spacing w:before="11"/>
        <w:rPr>
          <w:b/>
          <w:sz w:val="19"/>
        </w:rPr>
      </w:pPr>
      <w:r>
        <w:rPr>
          <w:noProof/>
        </w:rPr>
      </w:r>
      <w:r w:rsidR="00C30E30">
        <w:rPr>
          <w:noProof/>
        </w:rPr>
        <w:pict w14:anchorId="2ABE84D3">
          <v:shape id="docshape49" o:spid="_x0000_s1029" type="#_x0000_t202" style="position:absolute;margin-left:36pt;margin-top:13.65pt;width:540.1pt;height:14.05pt;z-index:-251637760;mso-wrap-distance-left:0;mso-wrap-distance-right:0;mso-position-horizontal-relative:page" filled="f" strokeweight=".48pt">
            <v:textbox inset="0,0,0,0">
              <w:txbxContent>
                <w:p w14:paraId="401D209D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rPr>
                      <w:spacing w:val="-5"/>
                    </w:rPr>
                    <w:t>N/A</w:t>
                  </w:r>
                </w:p>
              </w:txbxContent>
            </v:textbox>
            <w10:wrap type="topAndBottom" anchorx="page"/>
          </v:shape>
        </w:pict>
      </w:r>
    </w:p>
    <w:p w14:paraId="2292650A" w14:textId="77777777" w:rsidR="00F212B5" w:rsidRDefault="00F212B5">
      <w:pPr>
        <w:pStyle w:val="BodyText"/>
        <w:spacing w:before="6"/>
        <w:rPr>
          <w:b/>
          <w:sz w:val="17"/>
        </w:rPr>
      </w:pPr>
    </w:p>
    <w:p w14:paraId="653AED2C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IVC.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Ongoing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Expected</w:t>
      </w:r>
      <w:r>
        <w:rPr>
          <w:b/>
          <w:spacing w:val="-8"/>
        </w:rPr>
        <w:t xml:space="preserve"> </w:t>
      </w:r>
      <w:r>
        <w:rPr>
          <w:b/>
        </w:rPr>
        <w:t>Completion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Date?</w:t>
      </w:r>
    </w:p>
    <w:p w14:paraId="20A9A833" w14:textId="77777777" w:rsidR="00F212B5" w:rsidRDefault="00F212B5">
      <w:pPr>
        <w:pStyle w:val="BodyText"/>
        <w:rPr>
          <w:b/>
        </w:rPr>
      </w:pPr>
    </w:p>
    <w:p w14:paraId="27A65FA1" w14:textId="77777777" w:rsidR="00F212B5" w:rsidRDefault="00C30E30">
      <w:pPr>
        <w:pStyle w:val="BodyText"/>
        <w:ind w:left="840"/>
      </w:pPr>
      <w:r>
        <w:t>x</w:t>
      </w:r>
      <w:r>
        <w:rPr>
          <w:spacing w:val="1"/>
        </w:rPr>
        <w:t xml:space="preserve"> </w:t>
      </w:r>
      <w:r>
        <w:rPr>
          <w:spacing w:val="-5"/>
        </w:rPr>
        <w:t>Yes</w:t>
      </w:r>
    </w:p>
    <w:p w14:paraId="34AF78AF" w14:textId="77777777" w:rsidR="00F212B5" w:rsidRDefault="00C30E30">
      <w:pPr>
        <w:pStyle w:val="ListParagraph"/>
        <w:numPr>
          <w:ilvl w:val="0"/>
          <w:numId w:val="2"/>
        </w:numPr>
        <w:tabs>
          <w:tab w:val="left" w:pos="1088"/>
        </w:tabs>
      </w:pPr>
      <w:r>
        <w:rPr>
          <w:spacing w:val="-5"/>
        </w:rPr>
        <w:t>No</w:t>
      </w:r>
    </w:p>
    <w:p w14:paraId="4AB59935" w14:textId="77777777" w:rsidR="00F212B5" w:rsidRDefault="00F212B5">
      <w:pPr>
        <w:pStyle w:val="BodyText"/>
        <w:spacing w:before="1"/>
      </w:pPr>
    </w:p>
    <w:p w14:paraId="33C3529B" w14:textId="77777777" w:rsidR="00F212B5" w:rsidRDefault="00C30E30">
      <w:pPr>
        <w:spacing w:before="1"/>
        <w:ind w:left="120"/>
        <w:rPr>
          <w:b/>
        </w:rPr>
      </w:pPr>
      <w:r>
        <w:rPr>
          <w:b/>
        </w:rPr>
        <w:t>IVD1.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Divisions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College</w:t>
      </w:r>
      <w:r>
        <w:rPr>
          <w:b/>
          <w:spacing w:val="-6"/>
        </w:rPr>
        <w:t xml:space="preserve"> </w:t>
      </w:r>
      <w:r>
        <w:rPr>
          <w:b/>
        </w:rPr>
        <w:t>Areas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Impacted?</w:t>
      </w:r>
    </w:p>
    <w:p w14:paraId="6744E1AB" w14:textId="77777777" w:rsidR="00F212B5" w:rsidRDefault="00F212B5">
      <w:pPr>
        <w:pStyle w:val="BodyText"/>
        <w:rPr>
          <w:b/>
        </w:rPr>
      </w:pPr>
    </w:p>
    <w:p w14:paraId="58924366" w14:textId="77777777" w:rsidR="00F212B5" w:rsidRDefault="00C30E30">
      <w:pPr>
        <w:pStyle w:val="ListParagraph"/>
        <w:numPr>
          <w:ilvl w:val="0"/>
          <w:numId w:val="2"/>
        </w:numPr>
        <w:tabs>
          <w:tab w:val="left" w:pos="1088"/>
        </w:tabs>
      </w:pPr>
      <w:r>
        <w:rPr>
          <w:spacing w:val="-5"/>
        </w:rPr>
        <w:t>Yes</w:t>
      </w:r>
    </w:p>
    <w:p w14:paraId="7E307791" w14:textId="77777777" w:rsidR="00F212B5" w:rsidRDefault="00C30E30">
      <w:pPr>
        <w:pStyle w:val="ListParagraph"/>
        <w:numPr>
          <w:ilvl w:val="0"/>
          <w:numId w:val="2"/>
        </w:numPr>
        <w:tabs>
          <w:tab w:val="left" w:pos="1088"/>
        </w:tabs>
      </w:pPr>
      <w:r>
        <w:rPr>
          <w:spacing w:val="-5"/>
        </w:rPr>
        <w:t>No</w:t>
      </w:r>
    </w:p>
    <w:p w14:paraId="2467FBE0" w14:textId="77777777" w:rsidR="00F212B5" w:rsidRDefault="00F212B5">
      <w:pPr>
        <w:pStyle w:val="BodyText"/>
        <w:spacing w:before="10"/>
        <w:rPr>
          <w:sz w:val="21"/>
        </w:rPr>
      </w:pPr>
    </w:p>
    <w:p w14:paraId="44368024" w14:textId="77777777" w:rsidR="00F212B5" w:rsidRDefault="00C30E30">
      <w:pPr>
        <w:spacing w:before="1"/>
        <w:ind w:left="120"/>
        <w:rPr>
          <w:b/>
        </w:rPr>
      </w:pPr>
      <w:r>
        <w:rPr>
          <w:b/>
        </w:rPr>
        <w:t>IVD2.</w:t>
      </w:r>
      <w:r>
        <w:rPr>
          <w:b/>
          <w:spacing w:val="-5"/>
        </w:rPr>
        <w:t xml:space="preserve"> </w:t>
      </w: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Yes,</w:t>
      </w:r>
      <w:r>
        <w:rPr>
          <w:b/>
          <w:spacing w:val="-2"/>
        </w:rPr>
        <w:t xml:space="preserve"> </w:t>
      </w:r>
      <w:r>
        <w:rPr>
          <w:b/>
        </w:rPr>
        <w:t>then</w:t>
      </w:r>
      <w:r>
        <w:rPr>
          <w:b/>
          <w:spacing w:val="-2"/>
        </w:rPr>
        <w:t xml:space="preserve"> </w:t>
      </w:r>
      <w:r>
        <w:rPr>
          <w:b/>
        </w:rPr>
        <w:t>Describe</w:t>
      </w:r>
      <w:r>
        <w:rPr>
          <w:b/>
          <w:spacing w:val="-7"/>
        </w:rPr>
        <w:t xml:space="preserve"> </w:t>
      </w: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Divisions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6"/>
        </w:rPr>
        <w:t xml:space="preserve"> </w:t>
      </w:r>
      <w:r>
        <w:rPr>
          <w:b/>
        </w:rPr>
        <w:t>Areas</w:t>
      </w:r>
      <w:r>
        <w:rPr>
          <w:b/>
          <w:spacing w:val="-5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Impacted:</w:t>
      </w:r>
    </w:p>
    <w:p w14:paraId="79DEAEA8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69FA4F6B">
          <v:shape id="docshape50" o:spid="_x0000_s1028" type="#_x0000_t202" style="position:absolute;margin-left:36pt;margin-top:13.7pt;width:540.1pt;height:36.6pt;z-index:-251636736;mso-wrap-distance-left:0;mso-wrap-distance-right:0;mso-position-horizontal-relative:page" filled="f" strokeweight=".48pt">
            <v:textbox inset="0,0,0,0">
              <w:txbxContent>
                <w:p w14:paraId="159EFD7D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Hiring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full-time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available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college.</w:t>
                  </w:r>
                </w:p>
              </w:txbxContent>
            </v:textbox>
            <w10:wrap type="topAndBottom" anchorx="page"/>
          </v:shape>
        </w:pict>
      </w:r>
    </w:p>
    <w:p w14:paraId="6EDF4B1B" w14:textId="77777777" w:rsidR="00F212B5" w:rsidRDefault="00F212B5">
      <w:pPr>
        <w:pStyle w:val="BodyText"/>
        <w:spacing w:before="6"/>
        <w:rPr>
          <w:b/>
          <w:sz w:val="17"/>
        </w:rPr>
      </w:pPr>
    </w:p>
    <w:p w14:paraId="07513031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IVE.</w:t>
      </w:r>
      <w:r>
        <w:rPr>
          <w:b/>
          <w:spacing w:val="-2"/>
        </w:rPr>
        <w:t xml:space="preserve"> Comments:</w:t>
      </w:r>
    </w:p>
    <w:p w14:paraId="50B27222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42C5A1A0">
          <v:shape id="docshape51" o:spid="_x0000_s1027" type="#_x0000_t202" style="position:absolute;margin-left:36pt;margin-top:13.75pt;width:540.1pt;height:209.45pt;z-index:-251635712;mso-wrap-distance-left:0;mso-wrap-distance-right:0;mso-position-horizontal-relative:page" filled="f" strokeweight=".48pt">
            <v:textbox inset="0,0,0,0">
              <w:txbxContent>
                <w:p w14:paraId="3FAAB8B2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difference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success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retention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undeniable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Supplemental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Instruction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course.</w:t>
                  </w:r>
                </w:p>
                <w:p w14:paraId="137C5271" w14:textId="77777777" w:rsidR="00F212B5" w:rsidRDefault="00F212B5">
                  <w:pPr>
                    <w:pStyle w:val="BodyText"/>
                  </w:pPr>
                </w:p>
                <w:p w14:paraId="2373815C" w14:textId="77777777" w:rsidR="00F212B5" w:rsidRDefault="00C30E30">
                  <w:pPr>
                    <w:pStyle w:val="BodyText"/>
                    <w:ind w:left="103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asked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concerns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priorities.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available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full-time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Supplemental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Instruction </w:t>
                  </w:r>
                  <w:r>
                    <w:rPr>
                      <w:spacing w:val="-2"/>
                    </w:rPr>
                    <w:t>Aide?</w:t>
                  </w:r>
                </w:p>
                <w:p w14:paraId="213664C4" w14:textId="77777777" w:rsidR="00F212B5" w:rsidRDefault="00F212B5">
                  <w:pPr>
                    <w:pStyle w:val="BodyText"/>
                    <w:spacing w:before="1"/>
                  </w:pPr>
                </w:p>
                <w:p w14:paraId="3EC46B7A" w14:textId="77777777" w:rsidR="00F212B5" w:rsidRDefault="00C30E30">
                  <w:pPr>
                    <w:pStyle w:val="BodyText"/>
                    <w:ind w:left="103" w:right="136"/>
                  </w:pPr>
                  <w:r>
                    <w:t>Previous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were </w:t>
                  </w:r>
                  <w:r>
                    <w:t>hired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money.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grants ended,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2.5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funded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through general funds.</w:t>
                  </w:r>
                </w:p>
                <w:p w14:paraId="105BEA9C" w14:textId="77777777" w:rsidR="00F212B5" w:rsidRDefault="00F212B5">
                  <w:pPr>
                    <w:pStyle w:val="BodyText"/>
                  </w:pPr>
                </w:p>
                <w:p w14:paraId="31441A7F" w14:textId="77777777" w:rsidR="00F212B5" w:rsidRDefault="00C30E30">
                  <w:pPr>
                    <w:pStyle w:val="BodyText"/>
                    <w:spacing w:before="1"/>
                    <w:ind w:left="103"/>
                  </w:pPr>
                  <w:r>
                    <w:t>We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request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full-time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hired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next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academic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year.</w:t>
                  </w:r>
                </w:p>
              </w:txbxContent>
            </v:textbox>
            <w10:wrap type="topAndBottom" anchorx="page"/>
          </v:shape>
        </w:pict>
      </w:r>
    </w:p>
    <w:p w14:paraId="68D1743E" w14:textId="77777777" w:rsidR="00F212B5" w:rsidRDefault="00F212B5">
      <w:pPr>
        <w:pStyle w:val="BodyText"/>
        <w:spacing w:before="6"/>
        <w:rPr>
          <w:b/>
          <w:sz w:val="17"/>
        </w:rPr>
      </w:pPr>
    </w:p>
    <w:p w14:paraId="46654BF5" w14:textId="77777777" w:rsidR="00F212B5" w:rsidRDefault="00C30E30">
      <w:pPr>
        <w:spacing w:before="57"/>
        <w:ind w:left="120"/>
        <w:rPr>
          <w:b/>
        </w:rPr>
      </w:pPr>
      <w:r>
        <w:rPr>
          <w:b/>
        </w:rPr>
        <w:t>IVF.</w:t>
      </w:r>
      <w:r>
        <w:rPr>
          <w:b/>
          <w:spacing w:val="-6"/>
        </w:rPr>
        <w:t xml:space="preserve"> </w:t>
      </w:r>
      <w:r>
        <w:rPr>
          <w:b/>
        </w:rPr>
        <w:t>Prioritization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Contact:</w:t>
      </w:r>
    </w:p>
    <w:p w14:paraId="371FE340" w14:textId="77777777" w:rsidR="00F212B5" w:rsidRDefault="00C30E30">
      <w:pPr>
        <w:pStyle w:val="BodyText"/>
        <w:spacing w:before="1"/>
        <w:rPr>
          <w:b/>
          <w:sz w:val="20"/>
        </w:rPr>
      </w:pPr>
      <w:r>
        <w:rPr>
          <w:noProof/>
        </w:rPr>
      </w:r>
      <w:r w:rsidR="00C30E30">
        <w:rPr>
          <w:noProof/>
        </w:rPr>
        <w:pict w14:anchorId="32D6443A">
          <v:shape id="docshape52" o:spid="_x0000_s1026" type="#_x0000_t202" style="position:absolute;margin-left:36pt;margin-top:13.7pt;width:540.1pt;height:14.05pt;z-index:-251634688;mso-wrap-distance-left:0;mso-wrap-distance-right:0;mso-position-horizontal-relative:page" filled="f" strokeweight=".48pt">
            <v:textbox inset="0,0,0,0">
              <w:txbxContent>
                <w:p w14:paraId="08F1FC5F" w14:textId="77777777" w:rsidR="00F212B5" w:rsidRDefault="00C30E30">
                  <w:pPr>
                    <w:pStyle w:val="BodyText"/>
                    <w:spacing w:line="268" w:lineRule="exact"/>
                    <w:ind w:left="103"/>
                  </w:pPr>
                  <w:r>
                    <w:t>1</w:t>
                  </w:r>
                </w:p>
              </w:txbxContent>
            </v:textbox>
            <w10:wrap type="topAndBottom" anchorx="page"/>
          </v:shape>
        </w:pict>
      </w:r>
    </w:p>
    <w:sectPr w:rsidR="00F212B5">
      <w:headerReference w:type="default" r:id="rId11"/>
      <w:footerReference w:type="default" r:id="rId12"/>
      <w:pgSz w:w="12240" w:h="15840"/>
      <w:pgMar w:top="1400" w:right="600" w:bottom="980" w:left="600" w:header="763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8107" w14:textId="77777777" w:rsidR="004C7F27" w:rsidRDefault="004C7F27">
      <w:r>
        <w:separator/>
      </w:r>
    </w:p>
  </w:endnote>
  <w:endnote w:type="continuationSeparator" w:id="0">
    <w:p w14:paraId="59E3FC27" w14:textId="77777777" w:rsidR="004C7F27" w:rsidRDefault="004C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1D55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731191CE">
        <v:rect id="docshape3" o:spid="_x0000_s1045" style="position:absolute;margin-left:36pt;margin-top:742.05pt;width:540.1pt;height:.7pt;z-index:-251658240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C30E30">
      <w:rPr>
        <w:noProof/>
      </w:rPr>
      <w:pict w14:anchorId="041376C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44" type="#_x0000_t202" style="position:absolute;margin-left:35pt;margin-top:745pt;width:167.35pt;height:12pt;z-index:-251658240;mso-position-horizontal-relative:page;mso-position-vertical-relative:page" filled="f" stroked="f">
          <v:textbox style="mso-next-textbox:#docshape4" inset="0,0,0,0">
            <w:txbxContent>
              <w:p w14:paraId="4F77C88C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Taft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College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Institutional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Research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Office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79BFD21B">
        <v:shape id="docshape5" o:spid="_x0000_s1043" type="#_x0000_t202" style="position:absolute;margin-left:537.3pt;margin-top:745pt;width:39.7pt;height:12pt;z-index:-251658240;mso-position-horizontal-relative:page;mso-position-vertical-relative:page" filled="f" stroked="f">
          <v:textbox style="mso-next-textbox:#docshape5" inset="0,0,0,0">
            <w:txbxContent>
              <w:p w14:paraId="05CC05A7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1E90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48D363FC">
        <v:rect id="docshape26" o:spid="_x0000_s1039" style="position:absolute;margin-left:36pt;margin-top:742.05pt;width:540.1pt;height:.7pt;z-index:-251658240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C30E30">
      <w:rPr>
        <w:noProof/>
      </w:rPr>
      <w:pict w14:anchorId="70AF8CBE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38" type="#_x0000_t202" style="position:absolute;margin-left:35pt;margin-top:745pt;width:167.35pt;height:12pt;z-index:-251658240;mso-position-horizontal-relative:page;mso-position-vertical-relative:page" filled="f" stroked="f">
          <v:textbox inset="0,0,0,0">
            <w:txbxContent>
              <w:p w14:paraId="10E241D9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Taft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College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Institutional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Research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Office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19B738D5">
        <v:shape id="docshape28" o:spid="_x0000_s1037" type="#_x0000_t202" style="position:absolute;margin-left:537.3pt;margin-top:745pt;width:39.7pt;height:12pt;z-index:-251658240;mso-position-horizontal-relative:page;mso-position-vertical-relative:page" filled="f" stroked="f">
          <v:textbox inset="0,0,0,0">
            <w:txbxContent>
              <w:p w14:paraId="7A2D783E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829C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6B63005E">
        <v:rect id="docshape45" o:spid="_x0000_s1027" style="position:absolute;margin-left:36pt;margin-top:742.05pt;width:540.1pt;height:.7pt;z-index:-251658240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C30E30">
      <w:rPr>
        <w:noProof/>
      </w:rPr>
      <w:pict w14:anchorId="50120F4F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26" type="#_x0000_t202" style="position:absolute;margin-left:35pt;margin-top:745pt;width:167.35pt;height:12pt;z-index:-251658240;mso-position-horizontal-relative:page;mso-position-vertical-relative:page" filled="f" stroked="f">
          <v:textbox inset="0,0,0,0">
            <w:txbxContent>
              <w:p w14:paraId="2D3309E3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Taft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College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Institutional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Research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Office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5FE21899">
        <v:shape id="docshape47" o:spid="_x0000_s1025" type="#_x0000_t202" style="position:absolute;margin-left:537.3pt;margin-top:745pt;width:39.7pt;height:12pt;z-index:-251658240;mso-position-horizontal-relative:page;mso-position-vertical-relative:page" filled="f" stroked="f">
          <v:textbox inset="0,0,0,0">
            <w:txbxContent>
              <w:p w14:paraId="51CD18E1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27B" w14:textId="77777777" w:rsidR="004C7F27" w:rsidRDefault="004C7F27">
      <w:r>
        <w:separator/>
      </w:r>
    </w:p>
  </w:footnote>
  <w:footnote w:type="continuationSeparator" w:id="0">
    <w:p w14:paraId="0EF077B6" w14:textId="77777777" w:rsidR="004C7F27" w:rsidRDefault="004C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AC2B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117F60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7" type="#_x0000_t202" style="position:absolute;margin-left:35pt;margin-top:37.15pt;width:149.4pt;height:12pt;z-index:-251658240;mso-position-horizontal-relative:page;mso-position-vertical-relative:page" filled="f" stroked="f">
          <v:textbox style="mso-next-textbox:#docshape1" inset="0,0,0,0">
            <w:txbxContent>
              <w:p w14:paraId="14A786C3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APR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Goal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Outcome—2019-</w:t>
                </w:r>
                <w:r>
                  <w:rPr>
                    <w:spacing w:val="-4"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5EA174FA">
        <v:shape id="docshape2" o:spid="_x0000_s1046" type="#_x0000_t202" style="position:absolute;margin-left:530.2pt;margin-top:37.15pt;width:46.8pt;height:12pt;z-index:-251658240;mso-position-horizontal-relative:page;mso-position-vertical-relative:page" filled="f" stroked="f">
          <v:textbox style="mso-next-textbox:#docshape2" inset="0,0,0,0">
            <w:txbxContent>
              <w:p w14:paraId="11E8E611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B2D8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4EEC49A6">
        <v:rect id="docshape23" o:spid="_x0000_s1042" style="position:absolute;margin-left:36pt;margin-top:46.7pt;width:540.1pt;height:.6pt;z-index:-251658240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C30E30">
      <w:rPr>
        <w:noProof/>
      </w:rPr>
      <w:pict w14:anchorId="59D23840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41" type="#_x0000_t202" style="position:absolute;margin-left:35pt;margin-top:37.15pt;width:149.4pt;height:12pt;z-index:-251658240;mso-position-horizontal-relative:page;mso-position-vertical-relative:page" filled="f" stroked="f">
          <v:textbox inset="0,0,0,0">
            <w:txbxContent>
              <w:p w14:paraId="7B82C23F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APR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Goal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Outcome—2019-</w:t>
                </w:r>
                <w:r>
                  <w:rPr>
                    <w:spacing w:val="-4"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70C4CC02">
        <v:shape id="docshape25" o:spid="_x0000_s1040" type="#_x0000_t202" style="position:absolute;margin-left:530.2pt;margin-top:37.15pt;width:46.8pt;height:12pt;z-index:-251658240;mso-position-horizontal-relative:page;mso-position-vertical-relative:page" filled="f" stroked="f">
          <v:textbox inset="0,0,0,0">
            <w:txbxContent>
              <w:p w14:paraId="050D43B2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3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12F0" w14:textId="77777777" w:rsidR="00F212B5" w:rsidRDefault="00C30E30">
    <w:pPr>
      <w:pStyle w:val="BodyText"/>
      <w:spacing w:line="14" w:lineRule="auto"/>
      <w:rPr>
        <w:sz w:val="20"/>
      </w:rPr>
    </w:pPr>
    <w:r>
      <w:rPr>
        <w:noProof/>
      </w:rPr>
    </w:r>
    <w:r w:rsidR="00C30E30">
      <w:rPr>
        <w:noProof/>
      </w:rPr>
      <w:pict w14:anchorId="250BF4C2">
        <v:rect id="docshape36" o:spid="_x0000_s1036" style="position:absolute;margin-left:36pt;margin-top:46.7pt;width:540.1pt;height:.6pt;z-index:-251658240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C30E30">
      <w:rPr>
        <w:noProof/>
      </w:rPr>
      <w:pict w14:anchorId="56B984DA">
        <v:group id="docshapegroup37" o:spid="_x0000_s1031" style="position:absolute;margin-left:35.5pt;margin-top:54pt;width:541.55pt;height:16.35pt;z-index:-251658240;mso-position-horizontal-relative:page;mso-position-vertical-relative:page" coordorigin="710,1080" coordsize="10831,327">
          <v:rect id="docshape38" o:spid="_x0000_s1035" style="position:absolute;left:739;top:1111;width:10774;height:267" fillcolor="#ffc" stroked="f"/>
          <v:shape id="docshape39" o:spid="_x0000_s1034" style="position:absolute;left:710;top:1080;width:10802;height:32" coordorigin="710,1080" coordsize="10802,32" path="m11512,1080r-10773,l710,1080r,29l710,1111r29,l739,1109r10773,l11512,1080xe" fillcolor="black" stroked="f">
            <v:path arrowok="t"/>
          </v:shape>
          <v:rect id="docshape40" o:spid="_x0000_s1033" style="position:absolute;left:739;top:1108;width:10774;height:3" fillcolor="#ffc" stroked="f"/>
          <v:shape id="docshape41" o:spid="_x0000_s1032" style="position:absolute;left:710;top:1080;width:10831;height:327" coordorigin="710,1080" coordsize="10831,327" path="m11541,1080r-29,l11512,1109r,2l11512,1378r-10773,l739,1111r-29,l710,1378r,28l739,1406r10773,l11541,1406r,-28l11541,1111r,-2l11541,1080xe" fillcolor="black" stroked="f">
            <v:path arrowok="t"/>
          </v:shape>
          <w10:wrap anchorx="page" anchory="page"/>
        </v:group>
      </w:pict>
    </w:r>
    <w:r>
      <w:rPr>
        <w:noProof/>
      </w:rPr>
    </w:r>
    <w:r w:rsidR="00C30E30">
      <w:rPr>
        <w:noProof/>
      </w:rPr>
      <w:pict w14:anchorId="262A78E3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1030" type="#_x0000_t202" style="position:absolute;margin-left:35pt;margin-top:37.15pt;width:149.4pt;height:12pt;z-index:-251658240;mso-position-horizontal-relative:page;mso-position-vertical-relative:page" filled="f" stroked="f">
          <v:textbox inset="0,0,0,0">
            <w:txbxContent>
              <w:p w14:paraId="44C016FA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APR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Goal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Outcome—2019-</w:t>
                </w:r>
                <w:r>
                  <w:rPr>
                    <w:spacing w:val="-4"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466C6033">
        <v:shape id="docshape43" o:spid="_x0000_s1029" type="#_x0000_t202" style="position:absolute;margin-left:530.2pt;margin-top:37.15pt;width:46.8pt;height:12pt;z-index:-251658240;mso-position-horizontal-relative:page;mso-position-vertical-relative:page" filled="f" stroked="f">
          <v:textbox inset="0,0,0,0">
            <w:txbxContent>
              <w:p w14:paraId="26CA38AF" w14:textId="77777777" w:rsidR="00F212B5" w:rsidRDefault="00C30E3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C30E30">
      <w:rPr>
        <w:noProof/>
      </w:rPr>
      <w:pict w14:anchorId="46B36629">
        <v:shape id="docshape44" o:spid="_x0000_s1028" type="#_x0000_t202" style="position:absolute;margin-left:204.8pt;margin-top:56.6pt;width:202.85pt;height:13.05pt;z-index:-251658240;mso-position-horizontal-relative:page;mso-position-vertical-relative:page" filled="f" stroked="f">
          <v:textbox inset="0,0,0,0">
            <w:txbxContent>
              <w:p w14:paraId="4AE00E78" w14:textId="77777777" w:rsidR="00F212B5" w:rsidRDefault="00C30E30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Section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</w:rPr>
                  <w:t>IV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</w:rPr>
                  <w:t>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APR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Goal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Additional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  <w:spacing w:val="-2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01C"/>
    <w:multiLevelType w:val="hybridMultilevel"/>
    <w:tmpl w:val="186425F8"/>
    <w:lvl w:ilvl="0" w:tplc="055870F2">
      <w:numFmt w:val="bullet"/>
      <w:lvlText w:val=""/>
      <w:lvlJc w:val="left"/>
      <w:pPr>
        <w:ind w:left="51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9CDAD4">
      <w:numFmt w:val="bullet"/>
      <w:lvlText w:val="•"/>
      <w:lvlJc w:val="left"/>
      <w:pPr>
        <w:ind w:left="744" w:hanging="248"/>
      </w:pPr>
      <w:rPr>
        <w:rFonts w:hint="default"/>
        <w:lang w:val="en-US" w:eastAsia="en-US" w:bidi="ar-SA"/>
      </w:rPr>
    </w:lvl>
    <w:lvl w:ilvl="2" w:tplc="BB08D9F2">
      <w:numFmt w:val="bullet"/>
      <w:lvlText w:val="•"/>
      <w:lvlJc w:val="left"/>
      <w:pPr>
        <w:ind w:left="969" w:hanging="248"/>
      </w:pPr>
      <w:rPr>
        <w:rFonts w:hint="default"/>
        <w:lang w:val="en-US" w:eastAsia="en-US" w:bidi="ar-SA"/>
      </w:rPr>
    </w:lvl>
    <w:lvl w:ilvl="3" w:tplc="90FA6664">
      <w:numFmt w:val="bullet"/>
      <w:lvlText w:val="•"/>
      <w:lvlJc w:val="left"/>
      <w:pPr>
        <w:ind w:left="1194" w:hanging="248"/>
      </w:pPr>
      <w:rPr>
        <w:rFonts w:hint="default"/>
        <w:lang w:val="en-US" w:eastAsia="en-US" w:bidi="ar-SA"/>
      </w:rPr>
    </w:lvl>
    <w:lvl w:ilvl="4" w:tplc="A330E7C0">
      <w:numFmt w:val="bullet"/>
      <w:lvlText w:val="•"/>
      <w:lvlJc w:val="left"/>
      <w:pPr>
        <w:ind w:left="1419" w:hanging="248"/>
      </w:pPr>
      <w:rPr>
        <w:rFonts w:hint="default"/>
        <w:lang w:val="en-US" w:eastAsia="en-US" w:bidi="ar-SA"/>
      </w:rPr>
    </w:lvl>
    <w:lvl w:ilvl="5" w:tplc="6FB840E8"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  <w:lvl w:ilvl="6" w:tplc="82D498CA">
      <w:numFmt w:val="bullet"/>
      <w:lvlText w:val="•"/>
      <w:lvlJc w:val="left"/>
      <w:pPr>
        <w:ind w:left="1868" w:hanging="248"/>
      </w:pPr>
      <w:rPr>
        <w:rFonts w:hint="default"/>
        <w:lang w:val="en-US" w:eastAsia="en-US" w:bidi="ar-SA"/>
      </w:rPr>
    </w:lvl>
    <w:lvl w:ilvl="7" w:tplc="F40059B2">
      <w:numFmt w:val="bullet"/>
      <w:lvlText w:val="•"/>
      <w:lvlJc w:val="left"/>
      <w:pPr>
        <w:ind w:left="2093" w:hanging="248"/>
      </w:pPr>
      <w:rPr>
        <w:rFonts w:hint="default"/>
        <w:lang w:val="en-US" w:eastAsia="en-US" w:bidi="ar-SA"/>
      </w:rPr>
    </w:lvl>
    <w:lvl w:ilvl="8" w:tplc="78D61512">
      <w:numFmt w:val="bullet"/>
      <w:lvlText w:val="•"/>
      <w:lvlJc w:val="left"/>
      <w:pPr>
        <w:ind w:left="2318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DE62E8E"/>
    <w:multiLevelType w:val="hybridMultilevel"/>
    <w:tmpl w:val="84A8A85A"/>
    <w:lvl w:ilvl="0" w:tplc="2CEE00DA">
      <w:numFmt w:val="bullet"/>
      <w:lvlText w:val=""/>
      <w:lvlJc w:val="left"/>
      <w:pPr>
        <w:ind w:left="168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5E991E">
      <w:numFmt w:val="bullet"/>
      <w:lvlText w:val="•"/>
      <w:lvlJc w:val="left"/>
      <w:pPr>
        <w:ind w:left="1990" w:hanging="248"/>
      </w:pPr>
      <w:rPr>
        <w:rFonts w:hint="default"/>
        <w:lang w:val="en-US" w:eastAsia="en-US" w:bidi="ar-SA"/>
      </w:rPr>
    </w:lvl>
    <w:lvl w:ilvl="2" w:tplc="7AEAFFE4">
      <w:numFmt w:val="bullet"/>
      <w:lvlText w:val="•"/>
      <w:lvlJc w:val="left"/>
      <w:pPr>
        <w:ind w:left="2301" w:hanging="248"/>
      </w:pPr>
      <w:rPr>
        <w:rFonts w:hint="default"/>
        <w:lang w:val="en-US" w:eastAsia="en-US" w:bidi="ar-SA"/>
      </w:rPr>
    </w:lvl>
    <w:lvl w:ilvl="3" w:tplc="8304C16C">
      <w:numFmt w:val="bullet"/>
      <w:lvlText w:val="•"/>
      <w:lvlJc w:val="left"/>
      <w:pPr>
        <w:ind w:left="2612" w:hanging="248"/>
      </w:pPr>
      <w:rPr>
        <w:rFonts w:hint="default"/>
        <w:lang w:val="en-US" w:eastAsia="en-US" w:bidi="ar-SA"/>
      </w:rPr>
    </w:lvl>
    <w:lvl w:ilvl="4" w:tplc="F97C96E8">
      <w:numFmt w:val="bullet"/>
      <w:lvlText w:val="•"/>
      <w:lvlJc w:val="left"/>
      <w:pPr>
        <w:ind w:left="2923" w:hanging="248"/>
      </w:pPr>
      <w:rPr>
        <w:rFonts w:hint="default"/>
        <w:lang w:val="en-US" w:eastAsia="en-US" w:bidi="ar-SA"/>
      </w:rPr>
    </w:lvl>
    <w:lvl w:ilvl="5" w:tplc="E25EB6DE">
      <w:numFmt w:val="bullet"/>
      <w:lvlText w:val="•"/>
      <w:lvlJc w:val="left"/>
      <w:pPr>
        <w:ind w:left="3234" w:hanging="248"/>
      </w:pPr>
      <w:rPr>
        <w:rFonts w:hint="default"/>
        <w:lang w:val="en-US" w:eastAsia="en-US" w:bidi="ar-SA"/>
      </w:rPr>
    </w:lvl>
    <w:lvl w:ilvl="6" w:tplc="07BE6F82">
      <w:numFmt w:val="bullet"/>
      <w:lvlText w:val="•"/>
      <w:lvlJc w:val="left"/>
      <w:pPr>
        <w:ind w:left="3545" w:hanging="248"/>
      </w:pPr>
      <w:rPr>
        <w:rFonts w:hint="default"/>
        <w:lang w:val="en-US" w:eastAsia="en-US" w:bidi="ar-SA"/>
      </w:rPr>
    </w:lvl>
    <w:lvl w:ilvl="7" w:tplc="601EB74A">
      <w:numFmt w:val="bullet"/>
      <w:lvlText w:val="•"/>
      <w:lvlJc w:val="left"/>
      <w:pPr>
        <w:ind w:left="3856" w:hanging="248"/>
      </w:pPr>
      <w:rPr>
        <w:rFonts w:hint="default"/>
        <w:lang w:val="en-US" w:eastAsia="en-US" w:bidi="ar-SA"/>
      </w:rPr>
    </w:lvl>
    <w:lvl w:ilvl="8" w:tplc="0AEC3CA2">
      <w:numFmt w:val="bullet"/>
      <w:lvlText w:val="•"/>
      <w:lvlJc w:val="left"/>
      <w:pPr>
        <w:ind w:left="4167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49A87D41"/>
    <w:multiLevelType w:val="hybridMultilevel"/>
    <w:tmpl w:val="E924B132"/>
    <w:lvl w:ilvl="0" w:tplc="5978DD6E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587D0C">
      <w:numFmt w:val="bullet"/>
      <w:lvlText w:val="•"/>
      <w:lvlJc w:val="left"/>
      <w:pPr>
        <w:ind w:left="617" w:hanging="248"/>
      </w:pPr>
      <w:rPr>
        <w:rFonts w:hint="default"/>
        <w:lang w:val="en-US" w:eastAsia="en-US" w:bidi="ar-SA"/>
      </w:rPr>
    </w:lvl>
    <w:lvl w:ilvl="2" w:tplc="9A900692">
      <w:numFmt w:val="bullet"/>
      <w:lvlText w:val="•"/>
      <w:lvlJc w:val="left"/>
      <w:pPr>
        <w:ind w:left="934" w:hanging="248"/>
      </w:pPr>
      <w:rPr>
        <w:rFonts w:hint="default"/>
        <w:lang w:val="en-US" w:eastAsia="en-US" w:bidi="ar-SA"/>
      </w:rPr>
    </w:lvl>
    <w:lvl w:ilvl="3" w:tplc="48820A64">
      <w:numFmt w:val="bullet"/>
      <w:lvlText w:val="•"/>
      <w:lvlJc w:val="left"/>
      <w:pPr>
        <w:ind w:left="1252" w:hanging="248"/>
      </w:pPr>
      <w:rPr>
        <w:rFonts w:hint="default"/>
        <w:lang w:val="en-US" w:eastAsia="en-US" w:bidi="ar-SA"/>
      </w:rPr>
    </w:lvl>
    <w:lvl w:ilvl="4" w:tplc="F9420BA2">
      <w:numFmt w:val="bullet"/>
      <w:lvlText w:val="•"/>
      <w:lvlJc w:val="left"/>
      <w:pPr>
        <w:ind w:left="1569" w:hanging="248"/>
      </w:pPr>
      <w:rPr>
        <w:rFonts w:hint="default"/>
        <w:lang w:val="en-US" w:eastAsia="en-US" w:bidi="ar-SA"/>
      </w:rPr>
    </w:lvl>
    <w:lvl w:ilvl="5" w:tplc="B31CA542">
      <w:numFmt w:val="bullet"/>
      <w:lvlText w:val="•"/>
      <w:lvlJc w:val="left"/>
      <w:pPr>
        <w:ind w:left="1887" w:hanging="248"/>
      </w:pPr>
      <w:rPr>
        <w:rFonts w:hint="default"/>
        <w:lang w:val="en-US" w:eastAsia="en-US" w:bidi="ar-SA"/>
      </w:rPr>
    </w:lvl>
    <w:lvl w:ilvl="6" w:tplc="4DEE2E6E">
      <w:numFmt w:val="bullet"/>
      <w:lvlText w:val="•"/>
      <w:lvlJc w:val="left"/>
      <w:pPr>
        <w:ind w:left="2204" w:hanging="248"/>
      </w:pPr>
      <w:rPr>
        <w:rFonts w:hint="default"/>
        <w:lang w:val="en-US" w:eastAsia="en-US" w:bidi="ar-SA"/>
      </w:rPr>
    </w:lvl>
    <w:lvl w:ilvl="7" w:tplc="BD588872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8" w:tplc="20441850">
      <w:numFmt w:val="bullet"/>
      <w:lvlText w:val="•"/>
      <w:lvlJc w:val="left"/>
      <w:pPr>
        <w:ind w:left="2839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692A3579"/>
    <w:multiLevelType w:val="hybridMultilevel"/>
    <w:tmpl w:val="6200FA4E"/>
    <w:lvl w:ilvl="0" w:tplc="19E859AE">
      <w:numFmt w:val="bullet"/>
      <w:lvlText w:val=""/>
      <w:lvlJc w:val="left"/>
      <w:pPr>
        <w:ind w:left="122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34BC46">
      <w:numFmt w:val="bullet"/>
      <w:lvlText w:val="•"/>
      <w:lvlJc w:val="left"/>
      <w:pPr>
        <w:ind w:left="1480" w:hanging="248"/>
      </w:pPr>
      <w:rPr>
        <w:rFonts w:hint="default"/>
        <w:lang w:val="en-US" w:eastAsia="en-US" w:bidi="ar-SA"/>
      </w:rPr>
    </w:lvl>
    <w:lvl w:ilvl="2" w:tplc="6E6EE1B2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ar-SA"/>
      </w:rPr>
    </w:lvl>
    <w:lvl w:ilvl="3" w:tplc="F14C725E">
      <w:numFmt w:val="bullet"/>
      <w:lvlText w:val="•"/>
      <w:lvlJc w:val="left"/>
      <w:pPr>
        <w:ind w:left="2361" w:hanging="248"/>
      </w:pPr>
      <w:rPr>
        <w:rFonts w:hint="default"/>
        <w:lang w:val="en-US" w:eastAsia="en-US" w:bidi="ar-SA"/>
      </w:rPr>
    </w:lvl>
    <w:lvl w:ilvl="4" w:tplc="237E2490">
      <w:numFmt w:val="bullet"/>
      <w:lvlText w:val="•"/>
      <w:lvlJc w:val="left"/>
      <w:pPr>
        <w:ind w:left="2801" w:hanging="248"/>
      </w:pPr>
      <w:rPr>
        <w:rFonts w:hint="default"/>
        <w:lang w:val="en-US" w:eastAsia="en-US" w:bidi="ar-SA"/>
      </w:rPr>
    </w:lvl>
    <w:lvl w:ilvl="5" w:tplc="323EDB5E">
      <w:numFmt w:val="bullet"/>
      <w:lvlText w:val="•"/>
      <w:lvlJc w:val="left"/>
      <w:pPr>
        <w:ind w:left="3242" w:hanging="248"/>
      </w:pPr>
      <w:rPr>
        <w:rFonts w:hint="default"/>
        <w:lang w:val="en-US" w:eastAsia="en-US" w:bidi="ar-SA"/>
      </w:rPr>
    </w:lvl>
    <w:lvl w:ilvl="6" w:tplc="41C8278C">
      <w:numFmt w:val="bullet"/>
      <w:lvlText w:val="•"/>
      <w:lvlJc w:val="left"/>
      <w:pPr>
        <w:ind w:left="3682" w:hanging="248"/>
      </w:pPr>
      <w:rPr>
        <w:rFonts w:hint="default"/>
        <w:lang w:val="en-US" w:eastAsia="en-US" w:bidi="ar-SA"/>
      </w:rPr>
    </w:lvl>
    <w:lvl w:ilvl="7" w:tplc="AF40AE9C">
      <w:numFmt w:val="bullet"/>
      <w:lvlText w:val="•"/>
      <w:lvlJc w:val="left"/>
      <w:pPr>
        <w:ind w:left="4123" w:hanging="248"/>
      </w:pPr>
      <w:rPr>
        <w:rFonts w:hint="default"/>
        <w:lang w:val="en-US" w:eastAsia="en-US" w:bidi="ar-SA"/>
      </w:rPr>
    </w:lvl>
    <w:lvl w:ilvl="8" w:tplc="4AAE8A16">
      <w:numFmt w:val="bullet"/>
      <w:lvlText w:val="•"/>
      <w:lvlJc w:val="left"/>
      <w:pPr>
        <w:ind w:left="4563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732354AD"/>
    <w:multiLevelType w:val="hybridMultilevel"/>
    <w:tmpl w:val="6AA0FECA"/>
    <w:lvl w:ilvl="0" w:tplc="2BFA790A">
      <w:numFmt w:val="bullet"/>
      <w:lvlText w:val=""/>
      <w:lvlJc w:val="left"/>
      <w:pPr>
        <w:ind w:left="5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9079E6">
      <w:numFmt w:val="bullet"/>
      <w:lvlText w:val="•"/>
      <w:lvlJc w:val="left"/>
      <w:pPr>
        <w:ind w:left="414" w:hanging="248"/>
      </w:pPr>
      <w:rPr>
        <w:rFonts w:hint="default"/>
        <w:lang w:val="en-US" w:eastAsia="en-US" w:bidi="ar-SA"/>
      </w:rPr>
    </w:lvl>
    <w:lvl w:ilvl="2" w:tplc="F990BC02">
      <w:numFmt w:val="bullet"/>
      <w:lvlText w:val="•"/>
      <w:lvlJc w:val="left"/>
      <w:pPr>
        <w:ind w:left="768" w:hanging="248"/>
      </w:pPr>
      <w:rPr>
        <w:rFonts w:hint="default"/>
        <w:lang w:val="en-US" w:eastAsia="en-US" w:bidi="ar-SA"/>
      </w:rPr>
    </w:lvl>
    <w:lvl w:ilvl="3" w:tplc="0F20A430">
      <w:numFmt w:val="bullet"/>
      <w:lvlText w:val="•"/>
      <w:lvlJc w:val="left"/>
      <w:pPr>
        <w:ind w:left="1122" w:hanging="248"/>
      </w:pPr>
      <w:rPr>
        <w:rFonts w:hint="default"/>
        <w:lang w:val="en-US" w:eastAsia="en-US" w:bidi="ar-SA"/>
      </w:rPr>
    </w:lvl>
    <w:lvl w:ilvl="4" w:tplc="50367D4A">
      <w:numFmt w:val="bullet"/>
      <w:lvlText w:val="•"/>
      <w:lvlJc w:val="left"/>
      <w:pPr>
        <w:ind w:left="1476" w:hanging="248"/>
      </w:pPr>
      <w:rPr>
        <w:rFonts w:hint="default"/>
        <w:lang w:val="en-US" w:eastAsia="en-US" w:bidi="ar-SA"/>
      </w:rPr>
    </w:lvl>
    <w:lvl w:ilvl="5" w:tplc="F488A1D2">
      <w:numFmt w:val="bullet"/>
      <w:lvlText w:val="•"/>
      <w:lvlJc w:val="left"/>
      <w:pPr>
        <w:ind w:left="1830" w:hanging="248"/>
      </w:pPr>
      <w:rPr>
        <w:rFonts w:hint="default"/>
        <w:lang w:val="en-US" w:eastAsia="en-US" w:bidi="ar-SA"/>
      </w:rPr>
    </w:lvl>
    <w:lvl w:ilvl="6" w:tplc="778CB046">
      <w:numFmt w:val="bullet"/>
      <w:lvlText w:val="•"/>
      <w:lvlJc w:val="left"/>
      <w:pPr>
        <w:ind w:left="2184" w:hanging="248"/>
      </w:pPr>
      <w:rPr>
        <w:rFonts w:hint="default"/>
        <w:lang w:val="en-US" w:eastAsia="en-US" w:bidi="ar-SA"/>
      </w:rPr>
    </w:lvl>
    <w:lvl w:ilvl="7" w:tplc="1C428C92">
      <w:numFmt w:val="bullet"/>
      <w:lvlText w:val="•"/>
      <w:lvlJc w:val="left"/>
      <w:pPr>
        <w:ind w:left="2538" w:hanging="248"/>
      </w:pPr>
      <w:rPr>
        <w:rFonts w:hint="default"/>
        <w:lang w:val="en-US" w:eastAsia="en-US" w:bidi="ar-SA"/>
      </w:rPr>
    </w:lvl>
    <w:lvl w:ilvl="8" w:tplc="640486BC">
      <w:numFmt w:val="bullet"/>
      <w:lvlText w:val="•"/>
      <w:lvlJc w:val="left"/>
      <w:pPr>
        <w:ind w:left="2892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7D905D2B"/>
    <w:multiLevelType w:val="hybridMultilevel"/>
    <w:tmpl w:val="14488CCE"/>
    <w:lvl w:ilvl="0" w:tplc="36E2DE12">
      <w:numFmt w:val="bullet"/>
      <w:lvlText w:val=""/>
      <w:lvlJc w:val="left"/>
      <w:pPr>
        <w:ind w:left="108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6A1CF0">
      <w:numFmt w:val="bullet"/>
      <w:lvlText w:val="•"/>
      <w:lvlJc w:val="left"/>
      <w:pPr>
        <w:ind w:left="2076" w:hanging="248"/>
      </w:pPr>
      <w:rPr>
        <w:rFonts w:hint="default"/>
        <w:lang w:val="en-US" w:eastAsia="en-US" w:bidi="ar-SA"/>
      </w:rPr>
    </w:lvl>
    <w:lvl w:ilvl="2" w:tplc="745EB06C">
      <w:numFmt w:val="bullet"/>
      <w:lvlText w:val="•"/>
      <w:lvlJc w:val="left"/>
      <w:pPr>
        <w:ind w:left="3072" w:hanging="248"/>
      </w:pPr>
      <w:rPr>
        <w:rFonts w:hint="default"/>
        <w:lang w:val="en-US" w:eastAsia="en-US" w:bidi="ar-SA"/>
      </w:rPr>
    </w:lvl>
    <w:lvl w:ilvl="3" w:tplc="98080D54">
      <w:numFmt w:val="bullet"/>
      <w:lvlText w:val="•"/>
      <w:lvlJc w:val="left"/>
      <w:pPr>
        <w:ind w:left="4068" w:hanging="248"/>
      </w:pPr>
      <w:rPr>
        <w:rFonts w:hint="default"/>
        <w:lang w:val="en-US" w:eastAsia="en-US" w:bidi="ar-SA"/>
      </w:rPr>
    </w:lvl>
    <w:lvl w:ilvl="4" w:tplc="8D9AC6CA">
      <w:numFmt w:val="bullet"/>
      <w:lvlText w:val="•"/>
      <w:lvlJc w:val="left"/>
      <w:pPr>
        <w:ind w:left="5064" w:hanging="248"/>
      </w:pPr>
      <w:rPr>
        <w:rFonts w:hint="default"/>
        <w:lang w:val="en-US" w:eastAsia="en-US" w:bidi="ar-SA"/>
      </w:rPr>
    </w:lvl>
    <w:lvl w:ilvl="5" w:tplc="E5E2D1E4">
      <w:numFmt w:val="bullet"/>
      <w:lvlText w:val="•"/>
      <w:lvlJc w:val="left"/>
      <w:pPr>
        <w:ind w:left="6060" w:hanging="248"/>
      </w:pPr>
      <w:rPr>
        <w:rFonts w:hint="default"/>
        <w:lang w:val="en-US" w:eastAsia="en-US" w:bidi="ar-SA"/>
      </w:rPr>
    </w:lvl>
    <w:lvl w:ilvl="6" w:tplc="CE644B82">
      <w:numFmt w:val="bullet"/>
      <w:lvlText w:val="•"/>
      <w:lvlJc w:val="left"/>
      <w:pPr>
        <w:ind w:left="7056" w:hanging="248"/>
      </w:pPr>
      <w:rPr>
        <w:rFonts w:hint="default"/>
        <w:lang w:val="en-US" w:eastAsia="en-US" w:bidi="ar-SA"/>
      </w:rPr>
    </w:lvl>
    <w:lvl w:ilvl="7" w:tplc="1B82C31E">
      <w:numFmt w:val="bullet"/>
      <w:lvlText w:val="•"/>
      <w:lvlJc w:val="left"/>
      <w:pPr>
        <w:ind w:left="8052" w:hanging="248"/>
      </w:pPr>
      <w:rPr>
        <w:rFonts w:hint="default"/>
        <w:lang w:val="en-US" w:eastAsia="en-US" w:bidi="ar-SA"/>
      </w:rPr>
    </w:lvl>
    <w:lvl w:ilvl="8" w:tplc="EE84D300">
      <w:numFmt w:val="bullet"/>
      <w:lvlText w:val="•"/>
      <w:lvlJc w:val="left"/>
      <w:pPr>
        <w:ind w:left="9048" w:hanging="248"/>
      </w:pPr>
      <w:rPr>
        <w:rFonts w:hint="default"/>
        <w:lang w:val="en-US" w:eastAsia="en-US" w:bidi="ar-SA"/>
      </w:rPr>
    </w:lvl>
  </w:abstractNum>
  <w:num w:numId="1" w16cid:durableId="605583080">
    <w:abstractNumId w:val="2"/>
  </w:num>
  <w:num w:numId="2" w16cid:durableId="1249002014">
    <w:abstractNumId w:val="5"/>
  </w:num>
  <w:num w:numId="3" w16cid:durableId="137722217">
    <w:abstractNumId w:val="0"/>
  </w:num>
  <w:num w:numId="4" w16cid:durableId="1387989571">
    <w:abstractNumId w:val="4"/>
  </w:num>
  <w:num w:numId="5" w16cid:durableId="1504123991">
    <w:abstractNumId w:val="1"/>
  </w:num>
  <w:num w:numId="6" w16cid:durableId="208522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2B5"/>
    <w:rsid w:val="001B7ADD"/>
    <w:rsid w:val="002503CF"/>
    <w:rsid w:val="00435195"/>
    <w:rsid w:val="004C7F27"/>
    <w:rsid w:val="00503950"/>
    <w:rsid w:val="00822410"/>
    <w:rsid w:val="008C0133"/>
    <w:rsid w:val="00B070C6"/>
    <w:rsid w:val="00C30E30"/>
    <w:rsid w:val="00E95204"/>
    <w:rsid w:val="00F212B5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30B72F20"/>
  <w15:docId w15:val="{E7BD34CD-152D-4919-BB1D-C28034F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7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Jennifer Altenhofel, PhD</cp:lastModifiedBy>
  <cp:revision>2</cp:revision>
  <dcterms:created xsi:type="dcterms:W3CDTF">2022-10-18T05:03:00Z</dcterms:created>
  <dcterms:modified xsi:type="dcterms:W3CDTF">2022-10-18T05:03:00Z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2016</vt:lpwstr>
  </property>
</Properties>
</file>